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2FD5D" w14:textId="77777777" w:rsidR="006C6CD8" w:rsidRPr="00D95F57" w:rsidRDefault="00AA7523">
      <w:pPr>
        <w:pStyle w:val="Zkladntext3"/>
        <w:tabs>
          <w:tab w:val="left" w:pos="378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95F57">
        <w:rPr>
          <w:rFonts w:asciiTheme="minorHAnsi" w:hAnsiTheme="minorHAnsi" w:cstheme="minorHAnsi"/>
          <w:b/>
          <w:sz w:val="28"/>
          <w:szCs w:val="28"/>
        </w:rPr>
        <w:t>VNITŘNÍ ŘÁD OBLASTNÍ NEMOCNICE NÁCHOD</w:t>
      </w:r>
    </w:p>
    <w:p w14:paraId="62F4BB49" w14:textId="77777777" w:rsidR="00AA479A" w:rsidRPr="00D95F57" w:rsidRDefault="00AA7523">
      <w:pPr>
        <w:pStyle w:val="Zkladntext3"/>
        <w:tabs>
          <w:tab w:val="left" w:pos="37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95F57">
        <w:rPr>
          <w:rFonts w:asciiTheme="minorHAnsi" w:hAnsiTheme="minorHAnsi" w:cstheme="minorHAnsi"/>
          <w:sz w:val="24"/>
          <w:szCs w:val="24"/>
        </w:rPr>
        <w:t xml:space="preserve">Vítáme Vás v Oblastní nemocnici Náchod </w:t>
      </w:r>
      <w:r w:rsidR="00351311" w:rsidRPr="00D95F57">
        <w:rPr>
          <w:rFonts w:asciiTheme="minorHAnsi" w:hAnsiTheme="minorHAnsi" w:cstheme="minorHAnsi"/>
          <w:sz w:val="24"/>
          <w:szCs w:val="24"/>
        </w:rPr>
        <w:t xml:space="preserve">(dále také „ONN“) </w:t>
      </w:r>
      <w:r w:rsidRPr="00D95F57">
        <w:rPr>
          <w:rFonts w:asciiTheme="minorHAnsi" w:hAnsiTheme="minorHAnsi" w:cstheme="minorHAnsi"/>
          <w:sz w:val="24"/>
          <w:szCs w:val="24"/>
        </w:rPr>
        <w:t xml:space="preserve">a děkujeme za důvěru, kterou jste nám projevil/a tím, že jste se svěřil/a do naší péče. Snahou našich zaměstnanců je poskytnout Vám kvalitní zdravotní péči i nezdravotnické služby na profesionální úrovni, svědomitě, citlivě a ohleduplně pomoci k dosažení a upevnění Vašeho zdraví. </w:t>
      </w:r>
    </w:p>
    <w:p w14:paraId="61C1B815" w14:textId="77777777" w:rsidR="006C6CD8" w:rsidRPr="00D95F57" w:rsidRDefault="00AA7523">
      <w:pPr>
        <w:pStyle w:val="Zkladntext3"/>
        <w:tabs>
          <w:tab w:val="left" w:pos="37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95F57">
        <w:rPr>
          <w:rFonts w:asciiTheme="minorHAnsi" w:hAnsiTheme="minorHAnsi" w:cstheme="minorHAnsi"/>
          <w:sz w:val="24"/>
          <w:szCs w:val="24"/>
        </w:rPr>
        <w:t xml:space="preserve">Pomoci nám můžete zejména Vy sami, a to pozitivním přístupem k léčbě a dodržováním tohoto </w:t>
      </w:r>
      <w:r w:rsidR="006320A0" w:rsidRPr="00D95F57">
        <w:rPr>
          <w:rFonts w:asciiTheme="minorHAnsi" w:hAnsiTheme="minorHAnsi" w:cstheme="minorHAnsi"/>
          <w:sz w:val="24"/>
          <w:szCs w:val="24"/>
        </w:rPr>
        <w:t>v</w:t>
      </w:r>
      <w:r w:rsidRPr="00D95F57">
        <w:rPr>
          <w:rFonts w:asciiTheme="minorHAnsi" w:hAnsiTheme="minorHAnsi" w:cstheme="minorHAnsi"/>
          <w:sz w:val="24"/>
          <w:szCs w:val="24"/>
        </w:rPr>
        <w:t>nitřního řádu, který je závazný pro všechny pacienty</w:t>
      </w:r>
      <w:r w:rsidR="00351311" w:rsidRPr="00D95F57">
        <w:rPr>
          <w:rFonts w:asciiTheme="minorHAnsi" w:hAnsiTheme="minorHAnsi" w:cstheme="minorHAnsi"/>
          <w:sz w:val="24"/>
          <w:szCs w:val="24"/>
        </w:rPr>
        <w:t>,</w:t>
      </w:r>
      <w:r w:rsidRPr="00D95F57">
        <w:rPr>
          <w:rFonts w:asciiTheme="minorHAnsi" w:hAnsiTheme="minorHAnsi" w:cstheme="minorHAnsi"/>
          <w:sz w:val="24"/>
          <w:szCs w:val="24"/>
        </w:rPr>
        <w:t xml:space="preserve"> jejich doprovody</w:t>
      </w:r>
      <w:r w:rsidR="00351311" w:rsidRPr="00D95F57">
        <w:rPr>
          <w:rFonts w:asciiTheme="minorHAnsi" w:hAnsiTheme="minorHAnsi" w:cstheme="minorHAnsi"/>
          <w:sz w:val="24"/>
          <w:szCs w:val="24"/>
        </w:rPr>
        <w:t xml:space="preserve"> i ostatní osoby nacházející se v prostorách naší nemocnice</w:t>
      </w:r>
      <w:r w:rsidRPr="00D95F57">
        <w:rPr>
          <w:rFonts w:asciiTheme="minorHAnsi" w:hAnsiTheme="minorHAnsi" w:cstheme="minorHAnsi"/>
          <w:sz w:val="24"/>
          <w:szCs w:val="24"/>
        </w:rPr>
        <w:t xml:space="preserve">. Po celou dobu Vašeho pobytu o </w:t>
      </w:r>
      <w:r w:rsidR="006320A0" w:rsidRPr="00D95F57">
        <w:rPr>
          <w:rFonts w:asciiTheme="minorHAnsi" w:hAnsiTheme="minorHAnsi" w:cstheme="minorHAnsi"/>
          <w:sz w:val="24"/>
          <w:szCs w:val="24"/>
        </w:rPr>
        <w:t>V</w:t>
      </w:r>
      <w:r w:rsidRPr="00D95F57">
        <w:rPr>
          <w:rFonts w:asciiTheme="minorHAnsi" w:hAnsiTheme="minorHAnsi" w:cstheme="minorHAnsi"/>
          <w:sz w:val="24"/>
          <w:szCs w:val="24"/>
        </w:rPr>
        <w:t>ás bude pečovat tým zdravotnických pracovníků, na které se můžete vždy s důvěrou obrátit.</w:t>
      </w:r>
    </w:p>
    <w:p w14:paraId="5FBFF24A" w14:textId="77777777" w:rsidR="000A082E" w:rsidRPr="00D95F57" w:rsidRDefault="000A082E">
      <w:pPr>
        <w:pStyle w:val="Zkladntext3"/>
        <w:tabs>
          <w:tab w:val="left" w:pos="378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D95F57">
        <w:rPr>
          <w:rFonts w:asciiTheme="minorHAnsi" w:hAnsiTheme="minorHAnsi" w:cstheme="minorHAnsi"/>
          <w:sz w:val="24"/>
          <w:szCs w:val="24"/>
        </w:rPr>
        <w:t>Vnitřní řád je v souladu se zákonem č.372/2011Sb., o zdravotních službách a podmínkách jejich poskytování</w:t>
      </w:r>
      <w:r w:rsidR="008833CE" w:rsidRPr="00D95F57">
        <w:rPr>
          <w:rFonts w:asciiTheme="minorHAnsi" w:hAnsiTheme="minorHAnsi" w:cstheme="minorHAnsi"/>
          <w:sz w:val="24"/>
          <w:szCs w:val="24"/>
        </w:rPr>
        <w:t>. S</w:t>
      </w:r>
      <w:r w:rsidRPr="00D95F57">
        <w:rPr>
          <w:rFonts w:asciiTheme="minorHAnsi" w:hAnsiTheme="minorHAnsi" w:cstheme="minorHAnsi"/>
          <w:sz w:val="24"/>
          <w:szCs w:val="24"/>
        </w:rPr>
        <w:t xml:space="preserve">tanoví povinnosti pacientů a upravuje jejich práva. Podle zákona je pacient povinen se tímto vnitřním řádem řídit. </w:t>
      </w:r>
      <w:r w:rsidRPr="00D95F57">
        <w:rPr>
          <w:rFonts w:asciiTheme="minorHAnsi" w:hAnsiTheme="minorHAnsi" w:cstheme="minorHAnsi"/>
          <w:b/>
          <w:sz w:val="24"/>
          <w:szCs w:val="24"/>
        </w:rPr>
        <w:t>Proto Vám doporučujeme si jej důkladně přečíst.</w:t>
      </w:r>
    </w:p>
    <w:p w14:paraId="768866F2" w14:textId="77777777" w:rsidR="000A082E" w:rsidRPr="00D95F57" w:rsidRDefault="00131BE3">
      <w:pPr>
        <w:pStyle w:val="Zkladntext3"/>
        <w:tabs>
          <w:tab w:val="left" w:pos="378"/>
        </w:tabs>
        <w:jc w:val="both"/>
        <w:rPr>
          <w:rFonts w:asciiTheme="minorHAnsi" w:hAnsiTheme="minorHAnsi" w:cstheme="minorHAnsi"/>
          <w:b/>
          <w:sz w:val="32"/>
          <w:szCs w:val="32"/>
        </w:rPr>
      </w:pPr>
      <w:r w:rsidRPr="00D95F57">
        <w:rPr>
          <w:rFonts w:asciiTheme="minorHAnsi" w:hAnsiTheme="minorHAnsi" w:cstheme="minorHAnsi"/>
          <w:b/>
          <w:sz w:val="32"/>
          <w:szCs w:val="32"/>
        </w:rPr>
        <w:t>Obecné informace</w:t>
      </w:r>
    </w:p>
    <w:p w14:paraId="69E25988" w14:textId="77777777" w:rsidR="000A082E" w:rsidRPr="00D95F57" w:rsidRDefault="000A082E">
      <w:pPr>
        <w:pStyle w:val="Zkladntext3"/>
        <w:tabs>
          <w:tab w:val="left" w:pos="37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95F57">
        <w:rPr>
          <w:rFonts w:asciiTheme="minorHAnsi" w:hAnsiTheme="minorHAnsi" w:cstheme="minorHAnsi"/>
          <w:sz w:val="24"/>
          <w:szCs w:val="24"/>
        </w:rPr>
        <w:t>Pacient má právo být informován o svém zdravotním stavu</w:t>
      </w:r>
      <w:r w:rsidR="0033704F" w:rsidRPr="00D95F57">
        <w:rPr>
          <w:rFonts w:asciiTheme="minorHAnsi" w:hAnsiTheme="minorHAnsi" w:cstheme="minorHAnsi"/>
          <w:sz w:val="24"/>
          <w:szCs w:val="24"/>
        </w:rPr>
        <w:t>, navrženém léčebném postupu a jeho průběhu. Pacient je povinen poskytnout pravdivé informace o svém zdravotním stavu, prodělaných onemocněních, užívaných lécích, návykových látkách, alergiích a dalších skutečnostech důležitých pro léčbu.</w:t>
      </w:r>
    </w:p>
    <w:p w14:paraId="2B91ADEB" w14:textId="77777777" w:rsidR="005A52E0" w:rsidRPr="00D95F57" w:rsidRDefault="005A52E0" w:rsidP="005A52E0">
      <w:pPr>
        <w:pStyle w:val="Zkladntext3"/>
        <w:tabs>
          <w:tab w:val="left" w:pos="37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D95F57">
        <w:rPr>
          <w:rFonts w:asciiTheme="minorHAnsi" w:hAnsiTheme="minorHAnsi" w:cstheme="minorHAnsi"/>
          <w:sz w:val="24"/>
          <w:szCs w:val="24"/>
        </w:rPr>
        <w:t>V</w:t>
      </w:r>
      <w:r w:rsidR="00440AF3" w:rsidRPr="00D95F57">
        <w:rPr>
          <w:rFonts w:asciiTheme="minorHAnsi" w:hAnsiTheme="minorHAnsi" w:cstheme="minorHAnsi"/>
          <w:sz w:val="24"/>
          <w:szCs w:val="24"/>
        </w:rPr>
        <w:t xml:space="preserve"> celém </w:t>
      </w:r>
      <w:r w:rsidRPr="00D95F57">
        <w:rPr>
          <w:rFonts w:asciiTheme="minorHAnsi" w:hAnsiTheme="minorHAnsi" w:cstheme="minorHAnsi"/>
          <w:sz w:val="24"/>
          <w:szCs w:val="24"/>
        </w:rPr>
        <w:t xml:space="preserve">areálu ONN je zakázáno kouření </w:t>
      </w:r>
      <w:r w:rsidR="00440AF3" w:rsidRPr="00D95F57">
        <w:rPr>
          <w:rFonts w:asciiTheme="minorHAnsi" w:hAnsiTheme="minorHAnsi" w:cstheme="minorHAnsi"/>
          <w:sz w:val="24"/>
          <w:szCs w:val="24"/>
        </w:rPr>
        <w:t>s výjimkou označených venkovních míst</w:t>
      </w:r>
      <w:r w:rsidRPr="00D95F5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EC9DF59" w14:textId="77777777" w:rsidR="005A52E0" w:rsidRPr="00D95F57" w:rsidRDefault="005A52E0" w:rsidP="005A52E0">
      <w:pPr>
        <w:pStyle w:val="Default"/>
        <w:spacing w:line="240" w:lineRule="atLeast"/>
        <w:jc w:val="both"/>
        <w:rPr>
          <w:rFonts w:asciiTheme="minorHAnsi" w:hAnsiTheme="minorHAnsi" w:cstheme="minorHAnsi"/>
        </w:rPr>
      </w:pPr>
      <w:r w:rsidRPr="00D95F57">
        <w:rPr>
          <w:rFonts w:asciiTheme="minorHAnsi" w:hAnsiTheme="minorHAnsi" w:cstheme="minorHAnsi"/>
        </w:rPr>
        <w:t>Do nemocnice není dovoleno vnášet zbraně, střelivo a jiné nebezpečné předměty</w:t>
      </w:r>
      <w:r w:rsidR="00311F92" w:rsidRPr="00D95F57">
        <w:rPr>
          <w:rFonts w:asciiTheme="minorHAnsi" w:hAnsiTheme="minorHAnsi" w:cstheme="minorHAnsi"/>
        </w:rPr>
        <w:t>.</w:t>
      </w:r>
      <w:r w:rsidRPr="00D95F57">
        <w:rPr>
          <w:rFonts w:asciiTheme="minorHAnsi" w:hAnsiTheme="minorHAnsi" w:cstheme="minorHAnsi"/>
        </w:rPr>
        <w:t xml:space="preserve"> V případě, že máte u sebe zbraň, je bezpodmínečně nutné tuto skutečnost ihned oznámit zdravotnickému personálu, který zajistí její zákonné uložení ve spolupráci s Policií ČR.</w:t>
      </w:r>
    </w:p>
    <w:p w14:paraId="718A1E0A" w14:textId="77777777" w:rsidR="005A52E0" w:rsidRPr="00D95F57" w:rsidRDefault="005A52E0" w:rsidP="005A52E0">
      <w:pPr>
        <w:pStyle w:val="Default"/>
        <w:spacing w:line="240" w:lineRule="atLeast"/>
        <w:jc w:val="both"/>
        <w:rPr>
          <w:rFonts w:asciiTheme="minorHAnsi" w:hAnsiTheme="minorHAnsi" w:cstheme="minorHAnsi"/>
        </w:rPr>
      </w:pPr>
    </w:p>
    <w:p w14:paraId="5AAF5520" w14:textId="77777777" w:rsidR="00A21BFB" w:rsidRPr="00D95F57" w:rsidRDefault="005567EA" w:rsidP="00D95F57">
      <w:pPr>
        <w:pStyle w:val="Zkladntext3"/>
        <w:tabs>
          <w:tab w:val="left" w:pos="378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95F57">
        <w:rPr>
          <w:rFonts w:asciiTheme="minorHAnsi" w:hAnsiTheme="minorHAnsi" w:cstheme="minorHAnsi"/>
          <w:sz w:val="24"/>
          <w:szCs w:val="24"/>
        </w:rPr>
        <w:t>Nemocnice je výukovým pracovištěm pro osoby připravující se na výkon povolání zdravotnického pracovníka (studenti zdravotních škol, studenti medicíny</w:t>
      </w:r>
      <w:r w:rsidR="00440AF3" w:rsidRPr="00D95F57">
        <w:rPr>
          <w:rFonts w:asciiTheme="minorHAnsi" w:hAnsiTheme="minorHAnsi" w:cstheme="minorHAnsi"/>
          <w:sz w:val="24"/>
          <w:szCs w:val="24"/>
        </w:rPr>
        <w:t>,</w:t>
      </w:r>
      <w:r w:rsidRPr="00D95F57">
        <w:rPr>
          <w:rFonts w:asciiTheme="minorHAnsi" w:hAnsiTheme="minorHAnsi" w:cstheme="minorHAnsi"/>
          <w:sz w:val="24"/>
          <w:szCs w:val="24"/>
        </w:rPr>
        <w:t xml:space="preserve"> apod</w:t>
      </w:r>
      <w:r w:rsidR="00440AF3" w:rsidRPr="00D95F57">
        <w:rPr>
          <w:rFonts w:asciiTheme="minorHAnsi" w:hAnsiTheme="minorHAnsi" w:cstheme="minorHAnsi"/>
          <w:sz w:val="24"/>
          <w:szCs w:val="24"/>
        </w:rPr>
        <w:t>.</w:t>
      </w:r>
      <w:r w:rsidRPr="00D95F57">
        <w:rPr>
          <w:rFonts w:asciiTheme="minorHAnsi" w:hAnsiTheme="minorHAnsi" w:cstheme="minorHAnsi"/>
          <w:sz w:val="24"/>
          <w:szCs w:val="24"/>
        </w:rPr>
        <w:t>) se kterými se můžete setkat během pobytu v</w:t>
      </w:r>
      <w:r w:rsidR="00E35034" w:rsidRPr="00D95F57">
        <w:rPr>
          <w:rFonts w:asciiTheme="minorHAnsi" w:hAnsiTheme="minorHAnsi" w:cstheme="minorHAnsi"/>
          <w:sz w:val="24"/>
          <w:szCs w:val="24"/>
        </w:rPr>
        <w:t> </w:t>
      </w:r>
      <w:r w:rsidRPr="00D95F57">
        <w:rPr>
          <w:rFonts w:asciiTheme="minorHAnsi" w:hAnsiTheme="minorHAnsi" w:cstheme="minorHAnsi"/>
          <w:sz w:val="24"/>
          <w:szCs w:val="24"/>
        </w:rPr>
        <w:t>nemocnici</w:t>
      </w:r>
      <w:r w:rsidR="00E35034" w:rsidRPr="00D95F57">
        <w:rPr>
          <w:rFonts w:asciiTheme="minorHAnsi" w:hAnsiTheme="minorHAnsi" w:cstheme="minorHAnsi"/>
          <w:sz w:val="24"/>
          <w:szCs w:val="24"/>
        </w:rPr>
        <w:t xml:space="preserve">. </w:t>
      </w:r>
      <w:r w:rsidR="00A21BFB" w:rsidRPr="00D95F57">
        <w:rPr>
          <w:rFonts w:asciiTheme="minorHAnsi" w:hAnsiTheme="minorHAnsi" w:cstheme="minorHAnsi"/>
          <w:sz w:val="24"/>
          <w:szCs w:val="24"/>
        </w:rPr>
        <w:t>Při přijetí máte právo vyjádřit informovaný souhlas nebo nesouhlas s tím, aby se na poskytování zdravotní péče podíleli studenti.</w:t>
      </w:r>
      <w:r w:rsidR="00A21BFB" w:rsidRPr="00D95F57" w:rsidDel="00983C0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619142" w14:textId="77777777" w:rsidR="005567EA" w:rsidRPr="00D95F57" w:rsidRDefault="005567EA" w:rsidP="0033704F">
      <w:pPr>
        <w:pStyle w:val="Default"/>
        <w:spacing w:line="240" w:lineRule="atLeast"/>
        <w:jc w:val="both"/>
        <w:rPr>
          <w:rFonts w:asciiTheme="minorHAnsi" w:hAnsiTheme="minorHAnsi" w:cstheme="minorHAnsi"/>
        </w:rPr>
      </w:pPr>
    </w:p>
    <w:p w14:paraId="210E4248" w14:textId="77777777" w:rsidR="005567EA" w:rsidRPr="00D95F57" w:rsidRDefault="005567EA" w:rsidP="0033704F">
      <w:pPr>
        <w:pStyle w:val="Default"/>
        <w:spacing w:line="240" w:lineRule="atLeast"/>
        <w:jc w:val="both"/>
        <w:rPr>
          <w:rFonts w:asciiTheme="minorHAnsi" w:hAnsiTheme="minorHAnsi" w:cstheme="minorHAnsi"/>
        </w:rPr>
      </w:pPr>
      <w:r w:rsidRPr="00D95F57">
        <w:rPr>
          <w:rFonts w:asciiTheme="minorHAnsi" w:hAnsiTheme="minorHAnsi" w:cstheme="minorHAnsi"/>
        </w:rPr>
        <w:t xml:space="preserve">Stížnosti, podněty a pochvaly lze podat písemně, (poštou, mailem </w:t>
      </w:r>
      <w:r w:rsidR="00440AF3" w:rsidRPr="00D95F57">
        <w:rPr>
          <w:rFonts w:asciiTheme="minorHAnsi" w:hAnsiTheme="minorHAnsi" w:cstheme="minorHAnsi"/>
        </w:rPr>
        <w:t xml:space="preserve">na adresu </w:t>
      </w:r>
      <w:r w:rsidRPr="00D95F57">
        <w:rPr>
          <w:rFonts w:asciiTheme="minorHAnsi" w:hAnsiTheme="minorHAnsi" w:cstheme="minorHAnsi"/>
          <w:b/>
        </w:rPr>
        <w:t>ombudsman@nemocnicenachod.cz</w:t>
      </w:r>
      <w:r w:rsidRPr="00D95F57">
        <w:rPr>
          <w:rFonts w:asciiTheme="minorHAnsi" w:hAnsiTheme="minorHAnsi" w:cstheme="minorHAnsi"/>
        </w:rPr>
        <w:t>, předáním zaměstnanci oddělení). Informace jsou dostupné na webu nemocnice.</w:t>
      </w:r>
    </w:p>
    <w:p w14:paraId="3B118B90" w14:textId="77777777" w:rsidR="005A52E0" w:rsidRPr="00D95F57" w:rsidRDefault="005A52E0" w:rsidP="0033704F">
      <w:pPr>
        <w:pStyle w:val="Default"/>
        <w:spacing w:line="240" w:lineRule="atLeast"/>
        <w:jc w:val="both"/>
        <w:rPr>
          <w:rFonts w:asciiTheme="minorHAnsi" w:hAnsiTheme="minorHAnsi" w:cstheme="minorHAnsi"/>
        </w:rPr>
      </w:pPr>
    </w:p>
    <w:p w14:paraId="2B23F120" w14:textId="77777777" w:rsidR="005A52E0" w:rsidRPr="00D95F57" w:rsidRDefault="005A52E0" w:rsidP="005A52E0">
      <w:pPr>
        <w:pStyle w:val="Odstavecseseznamem"/>
        <w:spacing w:line="240" w:lineRule="atLeast"/>
        <w:ind w:left="0"/>
        <w:jc w:val="both"/>
        <w:rPr>
          <w:rStyle w:val="Internetovodkaz"/>
          <w:rFonts w:asciiTheme="minorHAnsi" w:hAnsiTheme="minorHAnsi" w:cstheme="minorHAnsi"/>
        </w:rPr>
      </w:pPr>
      <w:r w:rsidRPr="00D95F57">
        <w:rPr>
          <w:rFonts w:asciiTheme="minorHAnsi" w:hAnsiTheme="minorHAnsi" w:cstheme="minorHAnsi"/>
          <w:color w:val="000000"/>
        </w:rPr>
        <w:t xml:space="preserve">ONN zpracovává osobní údaje pacienta za účelem naplnění zákona č. 372/2011 Sb. - zákon o zdravotních službách a podmínkách jejich poskytování. Doba ukládání, rozsah zpracování, právní důvod zpracování a subjekty, kterým jsou údaje poskytovány, je uvedena na </w:t>
      </w:r>
      <w:hyperlink r:id="rId7" w:tgtFrame="_blank">
        <w:r w:rsidRPr="00D95F57">
          <w:rPr>
            <w:rStyle w:val="Internetovodkaz"/>
            <w:rFonts w:asciiTheme="minorHAnsi" w:hAnsiTheme="minorHAnsi" w:cstheme="minorHAnsi"/>
          </w:rPr>
          <w:t>www.nemocnicenachod.cz</w:t>
        </w:r>
      </w:hyperlink>
    </w:p>
    <w:p w14:paraId="1CE61BFD" w14:textId="77777777" w:rsidR="00440AF3" w:rsidRPr="00D95F57" w:rsidRDefault="00440AF3" w:rsidP="005A52E0">
      <w:pPr>
        <w:pStyle w:val="Odstavecseseznamem"/>
        <w:spacing w:line="240" w:lineRule="atLeast"/>
        <w:ind w:left="0"/>
        <w:jc w:val="both"/>
        <w:rPr>
          <w:rStyle w:val="Internetovodkaz"/>
          <w:rFonts w:asciiTheme="minorHAnsi" w:hAnsiTheme="minorHAnsi" w:cstheme="minorHAnsi"/>
        </w:rPr>
      </w:pPr>
    </w:p>
    <w:p w14:paraId="42CC77B3" w14:textId="4130BAB4" w:rsidR="00440AF3" w:rsidRPr="00D95F57" w:rsidRDefault="00440AF3" w:rsidP="005A52E0">
      <w:pPr>
        <w:pStyle w:val="Odstavecseseznamem"/>
        <w:spacing w:line="240" w:lineRule="atLeast"/>
        <w:ind w:left="0"/>
        <w:jc w:val="both"/>
        <w:rPr>
          <w:rStyle w:val="Internetovodkaz"/>
          <w:rFonts w:asciiTheme="minorHAnsi" w:hAnsiTheme="minorHAnsi" w:cstheme="minorHAnsi"/>
          <w:color w:val="auto"/>
          <w:u w:val="none"/>
        </w:rPr>
      </w:pPr>
      <w:r w:rsidRPr="00D95F57">
        <w:rPr>
          <w:rStyle w:val="Internetovodkaz"/>
          <w:rFonts w:asciiTheme="minorHAnsi" w:hAnsiTheme="minorHAnsi" w:cstheme="minorHAnsi"/>
          <w:color w:val="auto"/>
          <w:u w:val="none"/>
        </w:rPr>
        <w:t xml:space="preserve">Oblastní nemocnice Náchod využívá ve vybraných vnitřních prostorách kamerový systém se záznamem. Účelem kamerového dohledu je zajištění bezpečnosti pacientů, návštěvníků a zaměstnanců, ochrana majetku nemocnice a prevence protiprávního jednání. Kamerový systém </w:t>
      </w:r>
      <w:r w:rsidRPr="00D95F57">
        <w:rPr>
          <w:rStyle w:val="Internetovodkaz"/>
          <w:rFonts w:asciiTheme="minorHAnsi" w:hAnsiTheme="minorHAnsi" w:cstheme="minorHAnsi"/>
          <w:color w:val="auto"/>
          <w:u w:val="none"/>
        </w:rPr>
        <w:lastRenderedPageBreak/>
        <w:t>je umístěn pouze v prostorách, kde je to nezbytné pro zajištění bezpečnosti a provozu nemocnice, například ve vstupních halách, společných chodbách, čekárnách nebo u vstupů na oddělení. Kamery nejsou instalovány v prostorách, kde by mohlo dojít k narušení soukromí pacientů, jako jsou vyšetřovny, lůžkové pokoje nebo sociální zařízení</w:t>
      </w:r>
      <w:r w:rsidR="006372AF" w:rsidRPr="00D95F57">
        <w:rPr>
          <w:rStyle w:val="Internetovodkaz"/>
          <w:rFonts w:asciiTheme="minorHAnsi" w:hAnsiTheme="minorHAnsi" w:cstheme="minorHAnsi"/>
          <w:color w:val="auto"/>
          <w:u w:val="none"/>
        </w:rPr>
        <w:t xml:space="preserve"> s výjimkou vybraných pokojů, jako jsou např. jednotky intenzívní péče,</w:t>
      </w:r>
      <w:r w:rsidR="00533065" w:rsidRPr="00D95F57">
        <w:rPr>
          <w:rStyle w:val="Internetovodkaz"/>
          <w:rFonts w:asciiTheme="minorHAnsi" w:hAnsiTheme="minorHAnsi" w:cstheme="minorHAnsi"/>
          <w:color w:val="auto"/>
          <w:u w:val="none"/>
        </w:rPr>
        <w:t xml:space="preserve"> expektační lůžka urgentního příjmu, </w:t>
      </w:r>
      <w:r w:rsidR="006372AF" w:rsidRPr="00D95F57">
        <w:rPr>
          <w:rStyle w:val="Internetovodkaz"/>
          <w:rFonts w:asciiTheme="minorHAnsi" w:hAnsiTheme="minorHAnsi" w:cstheme="minorHAnsi"/>
          <w:color w:val="auto"/>
          <w:u w:val="none"/>
        </w:rPr>
        <w:t xml:space="preserve">kde jsou </w:t>
      </w:r>
      <w:r w:rsidR="006372AF" w:rsidRPr="00D95F57">
        <w:rPr>
          <w:rFonts w:asciiTheme="minorHAnsi" w:hAnsiTheme="minorHAnsi" w:cstheme="minorHAnsi"/>
          <w:bCs/>
          <w:iCs/>
        </w:rPr>
        <w:t>z důvodu zvýšení bezpečnosti pacientů</w:t>
      </w:r>
      <w:r w:rsidR="006372AF" w:rsidRPr="00D95F57">
        <w:rPr>
          <w:rStyle w:val="Internetovodkaz"/>
          <w:rFonts w:asciiTheme="minorHAnsi" w:hAnsiTheme="minorHAnsi" w:cstheme="minorHAnsi"/>
          <w:color w:val="auto"/>
          <w:u w:val="none"/>
        </w:rPr>
        <w:t xml:space="preserve"> umístěné tzv. observační kamery. </w:t>
      </w:r>
      <w:r w:rsidR="006372AF" w:rsidRPr="00D95F57">
        <w:rPr>
          <w:rFonts w:asciiTheme="minorHAnsi" w:hAnsiTheme="minorHAnsi" w:cstheme="minorHAnsi"/>
          <w:bCs/>
          <w:iCs/>
        </w:rPr>
        <w:t>Z těchto kamer není pořizován záznam a přístup na jejich náhledy je pouze na příslušných pracovištích (pracovny sester)</w:t>
      </w:r>
      <w:r w:rsidRPr="00D95F57">
        <w:rPr>
          <w:rStyle w:val="Internetovodkaz"/>
          <w:rFonts w:asciiTheme="minorHAnsi" w:hAnsiTheme="minorHAnsi" w:cstheme="minorHAnsi"/>
          <w:color w:val="auto"/>
          <w:u w:val="none"/>
        </w:rPr>
        <w:t>.</w:t>
      </w:r>
    </w:p>
    <w:p w14:paraId="3918F01C" w14:textId="77777777" w:rsidR="005A52E0" w:rsidRPr="00D95F57" w:rsidRDefault="005A52E0" w:rsidP="0033704F">
      <w:pPr>
        <w:pStyle w:val="Default"/>
        <w:spacing w:line="240" w:lineRule="atLeast"/>
        <w:jc w:val="both"/>
        <w:rPr>
          <w:rFonts w:asciiTheme="minorHAnsi" w:hAnsiTheme="minorHAnsi" w:cstheme="minorHAnsi"/>
        </w:rPr>
      </w:pPr>
    </w:p>
    <w:p w14:paraId="44750027" w14:textId="45D05973" w:rsidR="0033704F" w:rsidRDefault="00E35034" w:rsidP="00D95F57">
      <w:pPr>
        <w:pStyle w:val="Zkladntext3"/>
        <w:tabs>
          <w:tab w:val="left" w:pos="378"/>
        </w:tabs>
        <w:spacing w:after="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D95F57">
        <w:rPr>
          <w:rFonts w:asciiTheme="minorHAnsi" w:hAnsiTheme="minorHAnsi" w:cstheme="minorHAnsi"/>
          <w:b/>
          <w:sz w:val="32"/>
          <w:szCs w:val="32"/>
        </w:rPr>
        <w:t>Příjem</w:t>
      </w:r>
      <w:r w:rsidR="00033EE9" w:rsidRPr="00D95F57">
        <w:rPr>
          <w:rFonts w:asciiTheme="minorHAnsi" w:hAnsiTheme="minorHAnsi" w:cstheme="minorHAnsi"/>
          <w:b/>
          <w:sz w:val="32"/>
          <w:szCs w:val="32"/>
        </w:rPr>
        <w:t xml:space="preserve"> k</w:t>
      </w:r>
      <w:r w:rsidR="00D95F57">
        <w:rPr>
          <w:rFonts w:asciiTheme="minorHAnsi" w:hAnsiTheme="minorHAnsi" w:cstheme="minorHAnsi"/>
          <w:b/>
          <w:sz w:val="32"/>
          <w:szCs w:val="32"/>
        </w:rPr>
        <w:t> </w:t>
      </w:r>
      <w:r w:rsidR="00033EE9" w:rsidRPr="00D95F57">
        <w:rPr>
          <w:rFonts w:asciiTheme="minorHAnsi" w:hAnsiTheme="minorHAnsi" w:cstheme="minorHAnsi"/>
          <w:b/>
          <w:sz w:val="32"/>
          <w:szCs w:val="32"/>
        </w:rPr>
        <w:t>hospitalizaci</w:t>
      </w:r>
    </w:p>
    <w:p w14:paraId="29A48F72" w14:textId="77777777" w:rsidR="00D95F57" w:rsidRPr="00D95F57" w:rsidRDefault="00D95F57" w:rsidP="00D95F57">
      <w:pPr>
        <w:pStyle w:val="Zkladntext3"/>
        <w:tabs>
          <w:tab w:val="left" w:pos="378"/>
        </w:tabs>
        <w:spacing w:after="0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5793A93D" w14:textId="77777777" w:rsidR="006C6CD8" w:rsidRPr="00D95F57" w:rsidRDefault="00E35034" w:rsidP="00E35034">
      <w:pPr>
        <w:pStyle w:val="Zkladntext3"/>
        <w:tabs>
          <w:tab w:val="left" w:pos="378"/>
        </w:tabs>
        <w:spacing w:after="0"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D95F57">
        <w:rPr>
          <w:rFonts w:asciiTheme="minorHAnsi" w:hAnsiTheme="minorHAnsi" w:cstheme="minorHAnsi"/>
          <w:sz w:val="24"/>
          <w:szCs w:val="24"/>
        </w:rPr>
        <w:t xml:space="preserve">K hospitalizaci </w:t>
      </w:r>
      <w:r w:rsidR="00033EE9" w:rsidRPr="00D95F57">
        <w:rPr>
          <w:rFonts w:asciiTheme="minorHAnsi" w:hAnsiTheme="minorHAnsi" w:cstheme="minorHAnsi"/>
          <w:sz w:val="24"/>
          <w:szCs w:val="24"/>
        </w:rPr>
        <w:t xml:space="preserve">jste přijímáni lékařem a následně nelékařským zdravotnickým personálem na příslušné oddělení. Během příjmu jste povinni </w:t>
      </w:r>
      <w:r w:rsidRPr="00D95F57">
        <w:rPr>
          <w:rFonts w:asciiTheme="minorHAnsi" w:hAnsiTheme="minorHAnsi" w:cstheme="minorHAnsi"/>
          <w:sz w:val="24"/>
          <w:szCs w:val="24"/>
        </w:rPr>
        <w:t>předložit</w:t>
      </w:r>
      <w:r w:rsidR="00AA7523" w:rsidRPr="00D95F57">
        <w:rPr>
          <w:rFonts w:asciiTheme="minorHAnsi" w:hAnsiTheme="minorHAnsi" w:cstheme="minorHAnsi"/>
          <w:sz w:val="24"/>
          <w:szCs w:val="24"/>
        </w:rPr>
        <w:t xml:space="preserve"> </w:t>
      </w:r>
      <w:r w:rsidR="00033EE9" w:rsidRPr="00D95F57">
        <w:rPr>
          <w:rFonts w:asciiTheme="minorHAnsi" w:hAnsiTheme="minorHAnsi" w:cstheme="minorHAnsi"/>
          <w:sz w:val="24"/>
          <w:szCs w:val="24"/>
        </w:rPr>
        <w:t xml:space="preserve">platný </w:t>
      </w:r>
      <w:r w:rsidR="00AA7523" w:rsidRPr="00D95F57">
        <w:rPr>
          <w:rFonts w:asciiTheme="minorHAnsi" w:hAnsiTheme="minorHAnsi" w:cstheme="minorHAnsi"/>
          <w:sz w:val="24"/>
          <w:szCs w:val="24"/>
        </w:rPr>
        <w:t>průkaz pojištěnce</w:t>
      </w:r>
      <w:r w:rsidRPr="00D95F57">
        <w:rPr>
          <w:rFonts w:asciiTheme="minorHAnsi" w:hAnsiTheme="minorHAnsi" w:cstheme="minorHAnsi"/>
          <w:sz w:val="24"/>
          <w:szCs w:val="24"/>
        </w:rPr>
        <w:t xml:space="preserve"> a obča</w:t>
      </w:r>
      <w:r w:rsidR="00033EE9" w:rsidRPr="00D95F57">
        <w:rPr>
          <w:rFonts w:asciiTheme="minorHAnsi" w:hAnsiTheme="minorHAnsi" w:cstheme="minorHAnsi"/>
          <w:sz w:val="24"/>
          <w:szCs w:val="24"/>
        </w:rPr>
        <w:t>nský průkaz, cizinci pas pro ověření Vašich osobních údajů.</w:t>
      </w:r>
    </w:p>
    <w:p w14:paraId="56D07787" w14:textId="77777777" w:rsidR="00033EE9" w:rsidRPr="00D95F57" w:rsidRDefault="00033EE9" w:rsidP="00E35034">
      <w:pPr>
        <w:pStyle w:val="Zkladntext3"/>
        <w:tabs>
          <w:tab w:val="left" w:pos="378"/>
        </w:tabs>
        <w:spacing w:after="0" w:line="240" w:lineRule="atLeast"/>
        <w:jc w:val="both"/>
        <w:rPr>
          <w:rFonts w:asciiTheme="minorHAnsi" w:hAnsiTheme="minorHAnsi" w:cstheme="minorHAnsi"/>
          <w:sz w:val="24"/>
          <w:szCs w:val="24"/>
        </w:rPr>
      </w:pPr>
    </w:p>
    <w:p w14:paraId="1686653D" w14:textId="77777777" w:rsidR="00033EE9" w:rsidRPr="00D95F57" w:rsidRDefault="008833CE" w:rsidP="001E5F3A">
      <w:pPr>
        <w:pStyle w:val="Zkladntext3"/>
        <w:tabs>
          <w:tab w:val="left" w:pos="378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95F57">
        <w:rPr>
          <w:rFonts w:asciiTheme="minorHAnsi" w:hAnsiTheme="minorHAnsi" w:cstheme="minorHAnsi"/>
          <w:sz w:val="24"/>
          <w:szCs w:val="24"/>
        </w:rPr>
        <w:t xml:space="preserve">Podpisem informovaného souhlasu potvrzujete souhlas s hospitalizací a léčbou. Součástí souhlasu je </w:t>
      </w:r>
      <w:r w:rsidR="00A21BFB" w:rsidRPr="00D95F57">
        <w:rPr>
          <w:rFonts w:asciiTheme="minorHAnsi" w:hAnsiTheme="minorHAnsi" w:cstheme="minorHAnsi"/>
          <w:sz w:val="24"/>
          <w:szCs w:val="24"/>
        </w:rPr>
        <w:t xml:space="preserve">dále </w:t>
      </w:r>
      <w:r w:rsidRPr="00D95F57">
        <w:rPr>
          <w:rFonts w:asciiTheme="minorHAnsi" w:hAnsiTheme="minorHAnsi" w:cstheme="minorHAnsi"/>
          <w:sz w:val="24"/>
          <w:szCs w:val="24"/>
        </w:rPr>
        <w:t>určení osob, kterým mohou být poskytovány informace o zdravotním stavu a hes</w:t>
      </w:r>
      <w:r w:rsidR="001E5F3A" w:rsidRPr="00D95F57">
        <w:rPr>
          <w:rFonts w:asciiTheme="minorHAnsi" w:hAnsiTheme="minorHAnsi" w:cstheme="minorHAnsi"/>
          <w:sz w:val="24"/>
          <w:szCs w:val="24"/>
        </w:rPr>
        <w:t>l</w:t>
      </w:r>
      <w:r w:rsidRPr="00D95F57">
        <w:rPr>
          <w:rFonts w:asciiTheme="minorHAnsi" w:hAnsiTheme="minorHAnsi" w:cstheme="minorHAnsi"/>
          <w:sz w:val="24"/>
          <w:szCs w:val="24"/>
        </w:rPr>
        <w:t>o pro telefonické sdělování informací.</w:t>
      </w:r>
    </w:p>
    <w:p w14:paraId="3CE69DEB" w14:textId="77777777" w:rsidR="008833CE" w:rsidRPr="00D95F57" w:rsidRDefault="008833CE" w:rsidP="001E5F3A">
      <w:pPr>
        <w:pStyle w:val="Zkladntext3"/>
        <w:tabs>
          <w:tab w:val="left" w:pos="378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76450228" w14:textId="77777777" w:rsidR="006C6CD8" w:rsidRPr="00D95F57" w:rsidRDefault="001E5F3A" w:rsidP="001E5F3A">
      <w:pPr>
        <w:pStyle w:val="Default"/>
        <w:jc w:val="both"/>
        <w:rPr>
          <w:rFonts w:asciiTheme="minorHAnsi" w:hAnsiTheme="minorHAnsi" w:cstheme="minorHAnsi"/>
        </w:rPr>
      </w:pPr>
      <w:r w:rsidRPr="00D95F57">
        <w:rPr>
          <w:rFonts w:asciiTheme="minorHAnsi" w:hAnsiTheme="minorHAnsi" w:cstheme="minorHAnsi"/>
        </w:rPr>
        <w:t>P</w:t>
      </w:r>
      <w:r w:rsidR="008833CE" w:rsidRPr="00D95F57">
        <w:rPr>
          <w:rFonts w:asciiTheme="minorHAnsi" w:hAnsiTheme="minorHAnsi" w:cstheme="minorHAnsi"/>
        </w:rPr>
        <w:t>ři příjmu obdrží</w:t>
      </w:r>
      <w:r w:rsidRPr="00D95F57">
        <w:rPr>
          <w:rFonts w:asciiTheme="minorHAnsi" w:hAnsiTheme="minorHAnsi" w:cstheme="minorHAnsi"/>
        </w:rPr>
        <w:t>te</w:t>
      </w:r>
      <w:r w:rsidR="00AA7523" w:rsidRPr="00D95F57">
        <w:rPr>
          <w:rFonts w:asciiTheme="minorHAnsi" w:hAnsiTheme="minorHAnsi" w:cstheme="minorHAnsi"/>
        </w:rPr>
        <w:t xml:space="preserve"> </w:t>
      </w:r>
      <w:r w:rsidR="008833CE" w:rsidRPr="00D95F57">
        <w:rPr>
          <w:rFonts w:asciiTheme="minorHAnsi" w:hAnsiTheme="minorHAnsi" w:cstheme="minorHAnsi"/>
        </w:rPr>
        <w:t>identif</w:t>
      </w:r>
      <w:r w:rsidRPr="00D95F57">
        <w:rPr>
          <w:rFonts w:asciiTheme="minorHAnsi" w:hAnsiTheme="minorHAnsi" w:cstheme="minorHAnsi"/>
        </w:rPr>
        <w:t xml:space="preserve">ikační náramek. </w:t>
      </w:r>
      <w:r w:rsidR="00AA7523" w:rsidRPr="00D95F57">
        <w:rPr>
          <w:rFonts w:asciiTheme="minorHAnsi" w:hAnsiTheme="minorHAnsi" w:cstheme="minorHAnsi"/>
        </w:rPr>
        <w:t xml:space="preserve">Tento náramek, na kterém je uvedeno Vaše jméno, příjmení, datum narození a označení oddělení, na kterém jsme hospitalizován/a, slouží ke zvýšení bezpečnosti a zajištění jasné </w:t>
      </w:r>
      <w:r w:rsidR="00784C10" w:rsidRPr="00D95F57">
        <w:rPr>
          <w:rFonts w:asciiTheme="minorHAnsi" w:hAnsiTheme="minorHAnsi" w:cstheme="minorHAnsi"/>
        </w:rPr>
        <w:t>identifikace před všemi výkony,</w:t>
      </w:r>
      <w:r w:rsidR="00AA7523" w:rsidRPr="00D95F57">
        <w:rPr>
          <w:rFonts w:asciiTheme="minorHAnsi" w:hAnsiTheme="minorHAnsi" w:cstheme="minorHAnsi"/>
        </w:rPr>
        <w:t xml:space="preserve"> zákroky</w:t>
      </w:r>
      <w:r w:rsidR="00784C10" w:rsidRPr="00D95F57">
        <w:rPr>
          <w:rFonts w:asciiTheme="minorHAnsi" w:hAnsiTheme="minorHAnsi" w:cstheme="minorHAnsi"/>
        </w:rPr>
        <w:t xml:space="preserve"> a podáváním léků</w:t>
      </w:r>
      <w:r w:rsidR="00AA7523" w:rsidRPr="00D95F57">
        <w:rPr>
          <w:rFonts w:asciiTheme="minorHAnsi" w:hAnsiTheme="minorHAnsi" w:cstheme="minorHAnsi"/>
        </w:rPr>
        <w:t>. Prosíme, ponechte si tento náramek po celou dobu Vašeho pobytu v nemocnici.</w:t>
      </w:r>
    </w:p>
    <w:p w14:paraId="5070A4CD" w14:textId="77777777" w:rsidR="008833CE" w:rsidRPr="00D95F57" w:rsidRDefault="008833CE" w:rsidP="001E5F3A">
      <w:pPr>
        <w:pStyle w:val="Default"/>
        <w:jc w:val="both"/>
        <w:rPr>
          <w:rFonts w:asciiTheme="minorHAnsi" w:hAnsiTheme="minorHAnsi" w:cstheme="minorHAnsi"/>
        </w:rPr>
      </w:pPr>
    </w:p>
    <w:p w14:paraId="0C6F3873" w14:textId="77777777" w:rsidR="006C6CD8" w:rsidRPr="00D95F57" w:rsidRDefault="00AA7523" w:rsidP="001E5F3A">
      <w:pPr>
        <w:pStyle w:val="Odstavecseseznamem"/>
        <w:ind w:left="0"/>
        <w:jc w:val="both"/>
        <w:rPr>
          <w:rFonts w:asciiTheme="minorHAnsi" w:hAnsiTheme="minorHAnsi" w:cstheme="minorHAnsi"/>
        </w:rPr>
      </w:pPr>
      <w:r w:rsidRPr="00D95F57">
        <w:rPr>
          <w:rFonts w:asciiTheme="minorHAnsi" w:hAnsiTheme="minorHAnsi" w:cstheme="minorHAnsi"/>
        </w:rPr>
        <w:t>Při pobytu v nemocnici Vám léky předepisuje ošetřující lékař. Jestliže užíváte některé léky k léčbě specifického onemocnění, vezměte si je s sebou do nemocnice a při příjmu na příslušné oddělení je odevzdejte sestře, která je označí Vaši</w:t>
      </w:r>
      <w:r w:rsidR="00730BC9" w:rsidRPr="00D95F57">
        <w:rPr>
          <w:rFonts w:asciiTheme="minorHAnsi" w:hAnsiTheme="minorHAnsi" w:cstheme="minorHAnsi"/>
        </w:rPr>
        <w:t>mi</w:t>
      </w:r>
      <w:r w:rsidRPr="00D95F57">
        <w:rPr>
          <w:rFonts w:asciiTheme="minorHAnsi" w:hAnsiTheme="minorHAnsi" w:cstheme="minorHAnsi"/>
        </w:rPr>
        <w:t xml:space="preserve"> identifikačními údaji a bezpečně uloží. Při propuštění Vám budou nevyužité léky vráceny. Léky Vám budou po dobu hospitalizace podávány kvalifikovaným zdravotnickým personálem.</w:t>
      </w:r>
    </w:p>
    <w:p w14:paraId="21D53D71" w14:textId="77777777" w:rsidR="001E5F3A" w:rsidRPr="00D95F57" w:rsidRDefault="001E5F3A" w:rsidP="001E5F3A">
      <w:pPr>
        <w:pStyle w:val="Odstavecseseznamem"/>
        <w:ind w:left="0"/>
        <w:jc w:val="both"/>
        <w:rPr>
          <w:rFonts w:asciiTheme="minorHAnsi" w:hAnsiTheme="minorHAnsi" w:cstheme="minorHAnsi"/>
        </w:rPr>
      </w:pPr>
    </w:p>
    <w:p w14:paraId="0CA2CB3B" w14:textId="77777777" w:rsidR="006C6CD8" w:rsidRPr="00D95F57" w:rsidRDefault="00AA7523" w:rsidP="001E5F3A">
      <w:pPr>
        <w:pStyle w:val="Odstavecseseznamem"/>
        <w:ind w:left="0"/>
        <w:jc w:val="both"/>
        <w:rPr>
          <w:rFonts w:asciiTheme="minorHAnsi" w:hAnsiTheme="minorHAnsi" w:cstheme="minorHAnsi"/>
        </w:rPr>
      </w:pPr>
      <w:r w:rsidRPr="00D95F57">
        <w:rPr>
          <w:rFonts w:asciiTheme="minorHAnsi" w:hAnsiTheme="minorHAnsi" w:cstheme="minorHAnsi"/>
        </w:rPr>
        <w:t xml:space="preserve">Obecně není doporučeno vnášet do nemocnice cenné věci a větší finanční obnosy.  </w:t>
      </w:r>
      <w:r w:rsidR="008833CE" w:rsidRPr="00D95F57">
        <w:rPr>
          <w:rFonts w:asciiTheme="minorHAnsi" w:hAnsiTheme="minorHAnsi" w:cstheme="minorHAnsi"/>
        </w:rPr>
        <w:t xml:space="preserve">Za doklady, vyšší částky peněz (nad 500Kč), vkladní knížky, platební karty, šeky, předměty z drahých kovů, notebooky, mobilní telefony, TV a jiné cenné věci, které si ponecháte </w:t>
      </w:r>
      <w:r w:rsidR="001E5F3A" w:rsidRPr="00D95F57">
        <w:rPr>
          <w:rFonts w:asciiTheme="minorHAnsi" w:hAnsiTheme="minorHAnsi" w:cstheme="minorHAnsi"/>
        </w:rPr>
        <w:t>na pokoji, tj. ve své dispozici</w:t>
      </w:r>
      <w:r w:rsidR="006320A0" w:rsidRPr="00D95F57">
        <w:rPr>
          <w:rFonts w:asciiTheme="minorHAnsi" w:hAnsiTheme="minorHAnsi" w:cstheme="minorHAnsi"/>
        </w:rPr>
        <w:t>,</w:t>
      </w:r>
      <w:r w:rsidR="001E5F3A" w:rsidRPr="00D95F57">
        <w:rPr>
          <w:rFonts w:asciiTheme="minorHAnsi" w:hAnsiTheme="minorHAnsi" w:cstheme="minorHAnsi"/>
        </w:rPr>
        <w:t xml:space="preserve"> nemocnice nenese odpovědnost</w:t>
      </w:r>
      <w:r w:rsidR="006320A0" w:rsidRPr="00D95F57">
        <w:rPr>
          <w:rFonts w:asciiTheme="minorHAnsi" w:hAnsiTheme="minorHAnsi" w:cstheme="minorHAnsi"/>
        </w:rPr>
        <w:t xml:space="preserve">. O uložení </w:t>
      </w:r>
      <w:r w:rsidR="005A6C9C" w:rsidRPr="00D95F57">
        <w:rPr>
          <w:rFonts w:asciiTheme="minorHAnsi" w:hAnsiTheme="minorHAnsi" w:cstheme="minorHAnsi"/>
        </w:rPr>
        <w:t>těchto věcí požádejte ošetřující personál.</w:t>
      </w:r>
    </w:p>
    <w:p w14:paraId="5C5B4C3B" w14:textId="77777777" w:rsidR="001E5F3A" w:rsidRPr="00D95F57" w:rsidRDefault="001E5F3A" w:rsidP="001E5F3A">
      <w:pPr>
        <w:pStyle w:val="Odstavecseseznamem"/>
        <w:ind w:left="0"/>
        <w:jc w:val="both"/>
        <w:rPr>
          <w:rFonts w:asciiTheme="minorHAnsi" w:hAnsiTheme="minorHAnsi" w:cstheme="minorHAnsi"/>
        </w:rPr>
      </w:pPr>
      <w:r w:rsidRPr="00D95F57">
        <w:rPr>
          <w:rFonts w:asciiTheme="minorHAnsi" w:hAnsiTheme="minorHAnsi" w:cstheme="minorHAnsi"/>
        </w:rPr>
        <w:t>Elektrické spotřebiče, které si přinesete, musí být v bezpečném technickém stavu.</w:t>
      </w:r>
    </w:p>
    <w:p w14:paraId="35885D4F" w14:textId="77777777" w:rsidR="001E5F3A" w:rsidRPr="00D95F57" w:rsidRDefault="001E5F3A" w:rsidP="001E5F3A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</w:rPr>
      </w:pPr>
    </w:p>
    <w:p w14:paraId="32FC6B70" w14:textId="77777777" w:rsidR="001E5F3A" w:rsidRPr="00D95F57" w:rsidRDefault="001E5F3A" w:rsidP="00D95F57">
      <w:pPr>
        <w:pStyle w:val="Zkladntext3"/>
        <w:tabs>
          <w:tab w:val="left" w:pos="378"/>
        </w:tabs>
        <w:spacing w:after="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D95F57">
        <w:rPr>
          <w:rFonts w:asciiTheme="minorHAnsi" w:hAnsiTheme="minorHAnsi" w:cstheme="minorHAnsi"/>
          <w:b/>
          <w:sz w:val="32"/>
          <w:szCs w:val="32"/>
        </w:rPr>
        <w:t>Hospitalizace</w:t>
      </w:r>
    </w:p>
    <w:p w14:paraId="18B2795D" w14:textId="77777777" w:rsidR="001E5F3A" w:rsidRPr="00D95F57" w:rsidRDefault="001E5F3A" w:rsidP="001E5F3A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11E697D1" w14:textId="77777777" w:rsidR="005A52E0" w:rsidRPr="00D95F57" w:rsidRDefault="005A52E0" w:rsidP="00D95F57">
      <w:pPr>
        <w:pStyle w:val="Zkladntext3"/>
        <w:tabs>
          <w:tab w:val="left" w:pos="378"/>
        </w:tabs>
        <w:spacing w:after="0" w:line="240" w:lineRule="atLeast"/>
        <w:jc w:val="both"/>
        <w:rPr>
          <w:rFonts w:asciiTheme="minorHAnsi" w:hAnsiTheme="minorHAnsi" w:cstheme="minorHAnsi"/>
          <w:sz w:val="24"/>
          <w:szCs w:val="24"/>
        </w:rPr>
      </w:pPr>
      <w:r w:rsidRPr="00D95F57">
        <w:rPr>
          <w:rFonts w:asciiTheme="minorHAnsi" w:hAnsiTheme="minorHAnsi" w:cstheme="minorHAnsi"/>
          <w:sz w:val="24"/>
          <w:szCs w:val="24"/>
        </w:rPr>
        <w:t>Vaše hospitalizace se řídí provozem příslušného oddělení. Každé odd</w:t>
      </w:r>
      <w:r w:rsidR="004263DA" w:rsidRPr="00D95F57">
        <w:rPr>
          <w:rFonts w:asciiTheme="minorHAnsi" w:hAnsiTheme="minorHAnsi" w:cstheme="minorHAnsi"/>
          <w:sz w:val="24"/>
          <w:szCs w:val="24"/>
        </w:rPr>
        <w:t>ělení má vypracov</w:t>
      </w:r>
      <w:r w:rsidR="00730BC9" w:rsidRPr="00D95F57">
        <w:rPr>
          <w:rFonts w:asciiTheme="minorHAnsi" w:hAnsiTheme="minorHAnsi" w:cstheme="minorHAnsi"/>
          <w:sz w:val="24"/>
          <w:szCs w:val="24"/>
        </w:rPr>
        <w:t>an</w:t>
      </w:r>
      <w:r w:rsidR="006320A0" w:rsidRPr="00D95F57">
        <w:rPr>
          <w:rFonts w:asciiTheme="minorHAnsi" w:hAnsiTheme="minorHAnsi" w:cstheme="minorHAnsi"/>
          <w:sz w:val="24"/>
          <w:szCs w:val="24"/>
        </w:rPr>
        <w:t>ý</w:t>
      </w:r>
      <w:r w:rsidR="004263DA" w:rsidRPr="00D95F57">
        <w:rPr>
          <w:rFonts w:asciiTheme="minorHAnsi" w:hAnsiTheme="minorHAnsi" w:cstheme="minorHAnsi"/>
          <w:sz w:val="24"/>
          <w:szCs w:val="24"/>
        </w:rPr>
        <w:t xml:space="preserve"> Průvodce pro pacienty</w:t>
      </w:r>
      <w:r w:rsidRPr="00D95F57">
        <w:rPr>
          <w:rFonts w:asciiTheme="minorHAnsi" w:hAnsiTheme="minorHAnsi" w:cstheme="minorHAnsi"/>
          <w:sz w:val="24"/>
          <w:szCs w:val="24"/>
        </w:rPr>
        <w:t xml:space="preserve">, který je k dispozici </w:t>
      </w:r>
      <w:r w:rsidR="00A11E5E" w:rsidRPr="00D95F57">
        <w:rPr>
          <w:rFonts w:asciiTheme="minorHAnsi" w:hAnsiTheme="minorHAnsi" w:cstheme="minorHAnsi"/>
          <w:sz w:val="24"/>
          <w:szCs w:val="24"/>
        </w:rPr>
        <w:t>na pokojích.</w:t>
      </w:r>
    </w:p>
    <w:p w14:paraId="565AD4C9" w14:textId="77777777" w:rsidR="006234EB" w:rsidRPr="00D95F57" w:rsidRDefault="00B7333A" w:rsidP="006234EB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</w:rPr>
      </w:pPr>
      <w:r w:rsidRPr="00D95F57">
        <w:rPr>
          <w:rFonts w:asciiTheme="minorHAnsi" w:hAnsiTheme="minorHAnsi" w:cstheme="minorHAnsi"/>
        </w:rPr>
        <w:t xml:space="preserve">Podávání stavy se na jednotlivých odděleních řídí jejich provozem. Připomínky ke stravě sdělujte ošetřujícímu personálu. Aktuální denní jídelníček je Vám k dispozici na oddělení </w:t>
      </w:r>
      <w:r w:rsidRPr="00D95F57">
        <w:rPr>
          <w:rFonts w:asciiTheme="minorHAnsi" w:hAnsiTheme="minorHAnsi" w:cstheme="minorHAnsi"/>
        </w:rPr>
        <w:lastRenderedPageBreak/>
        <w:t>k nahlédnutí. V jídelníčku najdete také informace o alergenech.</w:t>
      </w:r>
      <w:r w:rsidR="006234EB" w:rsidRPr="00D95F57">
        <w:rPr>
          <w:rFonts w:asciiTheme="minorHAnsi" w:hAnsiTheme="minorHAnsi" w:cstheme="minorHAnsi"/>
        </w:rPr>
        <w:t xml:space="preserve"> Potraviny podléhající zkáze nelze ponechávat na pokojích. Na odděleních jsou dostupné lednice k uchovávání stravy.</w:t>
      </w:r>
    </w:p>
    <w:p w14:paraId="75A21522" w14:textId="77777777" w:rsidR="006234EB" w:rsidRPr="00D95F57" w:rsidRDefault="006234EB" w:rsidP="006234EB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</w:rPr>
      </w:pPr>
    </w:p>
    <w:p w14:paraId="4EF48655" w14:textId="77777777" w:rsidR="00311F92" w:rsidRPr="00D95F57" w:rsidRDefault="00311F92" w:rsidP="00311F92">
      <w:pPr>
        <w:pStyle w:val="Default"/>
        <w:jc w:val="both"/>
        <w:rPr>
          <w:rFonts w:asciiTheme="minorHAnsi" w:hAnsiTheme="minorHAnsi" w:cstheme="minorHAnsi"/>
        </w:rPr>
      </w:pPr>
      <w:r w:rsidRPr="00D95F57">
        <w:rPr>
          <w:rFonts w:asciiTheme="minorHAnsi" w:hAnsiTheme="minorHAnsi" w:cstheme="minorHAnsi"/>
        </w:rPr>
        <w:t>Na operačních odděleních a odděleních intenzivní péče platí zákaz umísťování květin.</w:t>
      </w:r>
    </w:p>
    <w:p w14:paraId="15D24D56" w14:textId="77777777" w:rsidR="00147111" w:rsidRPr="00D95F57" w:rsidRDefault="00147111" w:rsidP="001E5F3A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</w:rPr>
      </w:pPr>
    </w:p>
    <w:p w14:paraId="3FEDA9A5" w14:textId="77777777" w:rsidR="004263DA" w:rsidRPr="00D95F57" w:rsidRDefault="004263DA" w:rsidP="004263DA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</w:rPr>
      </w:pPr>
      <w:r w:rsidRPr="00D95F57">
        <w:rPr>
          <w:rFonts w:asciiTheme="minorHAnsi" w:hAnsiTheme="minorHAnsi" w:cstheme="minorHAnsi"/>
        </w:rPr>
        <w:t>V průběhu Vašeho pobytu v nemocnici máte možnost používat ústavní osobní prádlo, vlastní osobní prádlo můžete použít pouze za předpokladu, že je zaručena jeho pravidelná výměna.</w:t>
      </w:r>
    </w:p>
    <w:p w14:paraId="1B91EAC5" w14:textId="77777777" w:rsidR="004263DA" w:rsidRPr="00D95F57" w:rsidRDefault="004263DA" w:rsidP="004263DA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</w:rPr>
      </w:pPr>
      <w:r w:rsidRPr="00D95F57">
        <w:rPr>
          <w:rFonts w:asciiTheme="minorHAnsi" w:hAnsiTheme="minorHAnsi" w:cstheme="minorHAnsi"/>
        </w:rPr>
        <w:t>Po uložení na lůžko Vás náš zdravotnický personál seznámí s používáním signalizačn</w:t>
      </w:r>
      <w:r w:rsidR="009123E8" w:rsidRPr="00D95F57">
        <w:rPr>
          <w:rFonts w:asciiTheme="minorHAnsi" w:hAnsiTheme="minorHAnsi" w:cstheme="minorHAnsi"/>
        </w:rPr>
        <w:t>ího zařízení k přivolání sestry, zejména pro situace, kdy je třeba pomoc ošetřujícího personálu.</w:t>
      </w:r>
    </w:p>
    <w:p w14:paraId="47E85A83" w14:textId="77777777" w:rsidR="00A11E5E" w:rsidRPr="00D95F57" w:rsidRDefault="00A11E5E" w:rsidP="004263DA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</w:rPr>
      </w:pPr>
      <w:r w:rsidRPr="00D95F57">
        <w:rPr>
          <w:rFonts w:asciiTheme="minorHAnsi" w:hAnsiTheme="minorHAnsi" w:cstheme="minorHAnsi"/>
        </w:rPr>
        <w:t>Vzhledem k prevenci pádu a možného zranění noste vhodnou obuv, pou</w:t>
      </w:r>
      <w:r w:rsidR="009123E8" w:rsidRPr="00D95F57">
        <w:rPr>
          <w:rFonts w:asciiTheme="minorHAnsi" w:hAnsiTheme="minorHAnsi" w:cstheme="minorHAnsi"/>
        </w:rPr>
        <w:t>žívejte kompenzační pomůcky (</w:t>
      </w:r>
      <w:r w:rsidRPr="00D95F57">
        <w:rPr>
          <w:rFonts w:asciiTheme="minorHAnsi" w:hAnsiTheme="minorHAnsi" w:cstheme="minorHAnsi"/>
        </w:rPr>
        <w:t>brýle, naslouchátka, berle, chodítk</w:t>
      </w:r>
      <w:r w:rsidR="00730BC9" w:rsidRPr="00D95F57">
        <w:rPr>
          <w:rFonts w:asciiTheme="minorHAnsi" w:hAnsiTheme="minorHAnsi" w:cstheme="minorHAnsi"/>
        </w:rPr>
        <w:t xml:space="preserve">a, </w:t>
      </w:r>
      <w:r w:rsidRPr="00D95F57">
        <w:rPr>
          <w:rFonts w:asciiTheme="minorHAnsi" w:hAnsiTheme="minorHAnsi" w:cstheme="minorHAnsi"/>
        </w:rPr>
        <w:t>aj</w:t>
      </w:r>
      <w:r w:rsidR="00730BC9" w:rsidRPr="00D95F57">
        <w:rPr>
          <w:rFonts w:asciiTheme="minorHAnsi" w:hAnsiTheme="minorHAnsi" w:cstheme="minorHAnsi"/>
        </w:rPr>
        <w:t>.</w:t>
      </w:r>
      <w:r w:rsidRPr="00D95F57">
        <w:rPr>
          <w:rFonts w:asciiTheme="minorHAnsi" w:hAnsiTheme="minorHAnsi" w:cstheme="minorHAnsi"/>
        </w:rPr>
        <w:t>)</w:t>
      </w:r>
    </w:p>
    <w:p w14:paraId="37E5305A" w14:textId="77777777" w:rsidR="00311F92" w:rsidRPr="00D95F57" w:rsidRDefault="00311F92" w:rsidP="004263DA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</w:rPr>
      </w:pPr>
    </w:p>
    <w:p w14:paraId="6E7CC196" w14:textId="77777777" w:rsidR="00147111" w:rsidRPr="00D95F57" w:rsidRDefault="00147111" w:rsidP="004263DA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</w:rPr>
      </w:pPr>
      <w:r w:rsidRPr="00D95F57">
        <w:rPr>
          <w:rFonts w:asciiTheme="minorHAnsi" w:hAnsiTheme="minorHAnsi" w:cstheme="minorHAnsi"/>
        </w:rPr>
        <w:t>V</w:t>
      </w:r>
      <w:r w:rsidR="00311F92" w:rsidRPr="00D95F57">
        <w:rPr>
          <w:rFonts w:asciiTheme="minorHAnsi" w:hAnsiTheme="minorHAnsi" w:cstheme="minorHAnsi"/>
        </w:rPr>
        <w:t xml:space="preserve"> případě, že </w:t>
      </w:r>
      <w:r w:rsidR="009123E8" w:rsidRPr="00D95F57">
        <w:rPr>
          <w:rFonts w:asciiTheme="minorHAnsi" w:hAnsiTheme="minorHAnsi" w:cstheme="minorHAnsi"/>
        </w:rPr>
        <w:t xml:space="preserve">máte bolest, informujte o této skutečnosti lékaře nebo sestru. Ošetřující personál bude Vaši bolest sledovat a vyhodnocovat. Pokud tlumení bolesti </w:t>
      </w:r>
      <w:r w:rsidR="00730BC9" w:rsidRPr="00D95F57">
        <w:rPr>
          <w:rFonts w:asciiTheme="minorHAnsi" w:hAnsiTheme="minorHAnsi" w:cstheme="minorHAnsi"/>
        </w:rPr>
        <w:t xml:space="preserve">považujete </w:t>
      </w:r>
      <w:r w:rsidR="009123E8" w:rsidRPr="00D95F57">
        <w:rPr>
          <w:rFonts w:asciiTheme="minorHAnsi" w:hAnsiTheme="minorHAnsi" w:cstheme="minorHAnsi"/>
        </w:rPr>
        <w:t xml:space="preserve">za nedostačující, informujte o tom svého ošetřujícího lékaře. </w:t>
      </w:r>
    </w:p>
    <w:p w14:paraId="431B8FFA" w14:textId="77777777" w:rsidR="005A52E0" w:rsidRPr="00D95F57" w:rsidRDefault="005A52E0" w:rsidP="001E5F3A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136F46A9" w14:textId="77777777" w:rsidR="00A21BFB" w:rsidRPr="00D95F57" w:rsidRDefault="004263DA" w:rsidP="001E5F3A">
      <w:pPr>
        <w:pStyle w:val="Odstavecseseznamem"/>
        <w:spacing w:line="240" w:lineRule="atLeast"/>
        <w:ind w:left="0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D95F57">
        <w:rPr>
          <w:rFonts w:asciiTheme="minorHAnsi" w:hAnsiTheme="minorHAnsi" w:cstheme="minorHAnsi"/>
        </w:rPr>
        <w:t>Lékař je povinen Vás srozumitelným způsobem v dostatečném rozsahu informovat o Vašem zdravotním stavu a o navrženém léčebném postupu,</w:t>
      </w:r>
      <w:r w:rsidRPr="00D95F57">
        <w:rPr>
          <w:rFonts w:asciiTheme="minorHAnsi" w:eastAsia="Calibri" w:hAnsiTheme="minorHAnsi" w:cstheme="minorHAnsi"/>
          <w:color w:val="000000"/>
          <w:lang w:eastAsia="en-US"/>
        </w:rPr>
        <w:t xml:space="preserve"> jehož součástí je léčebný režim. Léčebný režim zahrnuje podávání léků, operační zákroky, pohybový režim, rehabilitaci, režim návštěv, dietní opatření aj. </w:t>
      </w:r>
      <w:r w:rsidRPr="00D95F57">
        <w:rPr>
          <w:rFonts w:asciiTheme="minorHAnsi" w:eastAsia="Calibri" w:hAnsiTheme="minorHAnsi" w:cstheme="minorHAnsi"/>
          <w:b/>
          <w:color w:val="000000"/>
          <w:lang w:eastAsia="en-US"/>
        </w:rPr>
        <w:t>V souladu se zákonem jste povinni dodržovat léčebný režim v celém rozsahu</w:t>
      </w:r>
      <w:r w:rsidRPr="00D95F57">
        <w:rPr>
          <w:rFonts w:asciiTheme="minorHAnsi" w:eastAsia="Calibri" w:hAnsiTheme="minorHAnsi" w:cstheme="minorHAnsi"/>
          <w:color w:val="000000"/>
          <w:lang w:eastAsia="en-US"/>
        </w:rPr>
        <w:t xml:space="preserve">, pokud tomu nebrání zvláštní okolnosti. V případě, že </w:t>
      </w:r>
      <w:r w:rsidR="00553127" w:rsidRPr="00D95F57">
        <w:rPr>
          <w:rFonts w:asciiTheme="minorHAnsi" w:eastAsia="Calibri" w:hAnsiTheme="minorHAnsi" w:cstheme="minorHAnsi"/>
          <w:color w:val="000000"/>
          <w:lang w:eastAsia="en-US"/>
        </w:rPr>
        <w:t xml:space="preserve">je léčebný režim </w:t>
      </w:r>
      <w:r w:rsidRPr="00D95F57">
        <w:rPr>
          <w:rFonts w:asciiTheme="minorHAnsi" w:eastAsia="Calibri" w:hAnsiTheme="minorHAnsi" w:cstheme="minorHAnsi"/>
          <w:color w:val="000000"/>
          <w:lang w:eastAsia="en-US"/>
        </w:rPr>
        <w:t>opa</w:t>
      </w:r>
      <w:r w:rsidR="00553127" w:rsidRPr="00D95F57">
        <w:rPr>
          <w:rFonts w:asciiTheme="minorHAnsi" w:eastAsia="Calibri" w:hAnsiTheme="minorHAnsi" w:cstheme="minorHAnsi"/>
          <w:color w:val="000000"/>
          <w:lang w:eastAsia="en-US"/>
        </w:rPr>
        <w:t>kovaně</w:t>
      </w:r>
      <w:r w:rsidR="006320A0" w:rsidRPr="00D95F57">
        <w:rPr>
          <w:rFonts w:asciiTheme="minorHAnsi" w:eastAsia="Calibri" w:hAnsiTheme="minorHAnsi" w:cstheme="minorHAnsi"/>
          <w:color w:val="000000"/>
          <w:lang w:eastAsia="en-US"/>
        </w:rPr>
        <w:t>, případně závažným způsobem vědomě porušován,</w:t>
      </w:r>
      <w:r w:rsidR="00553127" w:rsidRPr="00D95F57">
        <w:rPr>
          <w:rFonts w:asciiTheme="minorHAnsi" w:eastAsia="Calibri" w:hAnsiTheme="minorHAnsi" w:cstheme="minorHAnsi"/>
          <w:color w:val="000000"/>
          <w:lang w:eastAsia="en-US"/>
        </w:rPr>
        <w:t xml:space="preserve"> může být důvodem pro ukončení hospitalizace či ambulantní péče.</w:t>
      </w:r>
    </w:p>
    <w:p w14:paraId="2EF676E5" w14:textId="77777777" w:rsidR="006234EB" w:rsidRPr="00D95F57" w:rsidRDefault="006234EB" w:rsidP="001E5F3A">
      <w:pPr>
        <w:pStyle w:val="Odstavecseseznamem"/>
        <w:spacing w:line="240" w:lineRule="atLeast"/>
        <w:ind w:left="0"/>
        <w:jc w:val="both"/>
        <w:rPr>
          <w:rFonts w:asciiTheme="minorHAnsi" w:eastAsia="Calibri" w:hAnsiTheme="minorHAnsi" w:cstheme="minorHAnsi"/>
          <w:b/>
          <w:color w:val="000000"/>
          <w:lang w:eastAsia="en-US"/>
        </w:rPr>
      </w:pPr>
    </w:p>
    <w:p w14:paraId="403BFD31" w14:textId="77777777" w:rsidR="00553127" w:rsidRDefault="00553127" w:rsidP="006234EB">
      <w:pPr>
        <w:pStyle w:val="Odstavecseseznamem"/>
        <w:spacing w:line="240" w:lineRule="atLeast"/>
        <w:ind w:left="0"/>
        <w:jc w:val="both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D95F57">
        <w:rPr>
          <w:rFonts w:asciiTheme="minorHAnsi" w:eastAsia="Calibri" w:hAnsiTheme="minorHAnsi" w:cstheme="minorHAnsi"/>
          <w:b/>
          <w:color w:val="000000"/>
          <w:lang w:eastAsia="en-US"/>
        </w:rPr>
        <w:t>Povinnosti vyplývající z léčebného režimu jsou zejména:</w:t>
      </w:r>
    </w:p>
    <w:p w14:paraId="20658CF0" w14:textId="77777777" w:rsidR="00D95F57" w:rsidRPr="00D95F57" w:rsidRDefault="00D95F57" w:rsidP="006234EB">
      <w:pPr>
        <w:pStyle w:val="Odstavecseseznamem"/>
        <w:spacing w:line="240" w:lineRule="atLeast"/>
        <w:ind w:left="0"/>
        <w:jc w:val="both"/>
        <w:rPr>
          <w:rFonts w:asciiTheme="minorHAnsi" w:eastAsia="Calibri" w:hAnsiTheme="minorHAnsi" w:cstheme="minorHAnsi"/>
          <w:b/>
          <w:color w:val="000000"/>
          <w:lang w:eastAsia="en-US"/>
        </w:rPr>
      </w:pPr>
    </w:p>
    <w:p w14:paraId="586D1E03" w14:textId="77777777" w:rsidR="00553127" w:rsidRPr="00D95F57" w:rsidRDefault="00553127" w:rsidP="00311F92">
      <w:pPr>
        <w:pStyle w:val="Odstavecseseznamem"/>
        <w:numPr>
          <w:ilvl w:val="0"/>
          <w:numId w:val="4"/>
        </w:numPr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D95F57">
        <w:rPr>
          <w:rFonts w:asciiTheme="minorHAnsi" w:eastAsia="Calibri" w:hAnsiTheme="minorHAnsi" w:cstheme="minorHAnsi"/>
          <w:color w:val="000000"/>
          <w:lang w:eastAsia="en-US"/>
        </w:rPr>
        <w:t>Užívat předepsané léky včetně dodržování času jejich podávání</w:t>
      </w:r>
      <w:r w:rsidR="00F22015" w:rsidRPr="00D95F57">
        <w:rPr>
          <w:rFonts w:asciiTheme="minorHAnsi" w:eastAsia="Calibri" w:hAnsiTheme="minorHAnsi" w:cstheme="minorHAnsi"/>
          <w:color w:val="000000"/>
          <w:lang w:eastAsia="en-US"/>
        </w:rPr>
        <w:t>.</w:t>
      </w:r>
    </w:p>
    <w:p w14:paraId="6D25316E" w14:textId="77777777" w:rsidR="00553127" w:rsidRPr="00D95F57" w:rsidRDefault="00553127" w:rsidP="00311F92">
      <w:pPr>
        <w:pStyle w:val="Odstavecseseznamem"/>
        <w:numPr>
          <w:ilvl w:val="0"/>
          <w:numId w:val="4"/>
        </w:numPr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D95F57">
        <w:rPr>
          <w:rFonts w:asciiTheme="minorHAnsi" w:eastAsia="Calibri" w:hAnsiTheme="minorHAnsi" w:cstheme="minorHAnsi"/>
          <w:color w:val="000000"/>
          <w:lang w:eastAsia="en-US"/>
        </w:rPr>
        <w:t xml:space="preserve">Neužívat žádné léky či doplňky stravy, která nebyly předepsány </w:t>
      </w:r>
      <w:r w:rsidR="00F71248" w:rsidRPr="00D95F57">
        <w:rPr>
          <w:rFonts w:asciiTheme="minorHAnsi" w:eastAsia="Calibri" w:hAnsiTheme="minorHAnsi" w:cstheme="minorHAnsi"/>
          <w:color w:val="000000"/>
          <w:lang w:eastAsia="en-US"/>
        </w:rPr>
        <w:t xml:space="preserve">a konzultovány </w:t>
      </w:r>
      <w:r w:rsidR="00F22015" w:rsidRPr="00D95F57">
        <w:rPr>
          <w:rFonts w:asciiTheme="minorHAnsi" w:eastAsia="Calibri" w:hAnsiTheme="minorHAnsi" w:cstheme="minorHAnsi"/>
          <w:color w:val="000000"/>
          <w:lang w:eastAsia="en-US"/>
        </w:rPr>
        <w:t xml:space="preserve">s </w:t>
      </w:r>
      <w:r w:rsidRPr="00D95F57">
        <w:rPr>
          <w:rFonts w:asciiTheme="minorHAnsi" w:eastAsia="Calibri" w:hAnsiTheme="minorHAnsi" w:cstheme="minorHAnsi"/>
          <w:color w:val="000000"/>
          <w:lang w:eastAsia="en-US"/>
        </w:rPr>
        <w:t>lékařem</w:t>
      </w:r>
      <w:r w:rsidR="00F22015" w:rsidRPr="00D95F57">
        <w:rPr>
          <w:rFonts w:asciiTheme="minorHAnsi" w:eastAsia="Calibri" w:hAnsiTheme="minorHAnsi" w:cstheme="minorHAnsi"/>
          <w:color w:val="000000"/>
          <w:lang w:eastAsia="en-US"/>
        </w:rPr>
        <w:t>.</w:t>
      </w:r>
    </w:p>
    <w:p w14:paraId="46E628B8" w14:textId="77777777" w:rsidR="00553127" w:rsidRPr="00D95F57" w:rsidRDefault="00553127" w:rsidP="00311F92">
      <w:pPr>
        <w:pStyle w:val="Odstavecseseznamem"/>
        <w:numPr>
          <w:ilvl w:val="0"/>
          <w:numId w:val="4"/>
        </w:numPr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D95F57">
        <w:rPr>
          <w:rFonts w:asciiTheme="minorHAnsi" w:eastAsia="Calibri" w:hAnsiTheme="minorHAnsi" w:cstheme="minorHAnsi"/>
          <w:color w:val="000000"/>
          <w:lang w:eastAsia="en-US"/>
        </w:rPr>
        <w:t>Dodržovat dietní opatření určené lékařem</w:t>
      </w:r>
      <w:r w:rsidR="00F22015" w:rsidRPr="00D95F57">
        <w:rPr>
          <w:rFonts w:asciiTheme="minorHAnsi" w:eastAsia="Calibri" w:hAnsiTheme="minorHAnsi" w:cstheme="minorHAnsi"/>
          <w:color w:val="000000"/>
          <w:lang w:eastAsia="en-US"/>
        </w:rPr>
        <w:t>.</w:t>
      </w:r>
    </w:p>
    <w:p w14:paraId="06B4FA15" w14:textId="77777777" w:rsidR="00553127" w:rsidRPr="00D95F57" w:rsidRDefault="00553127" w:rsidP="00311F92">
      <w:pPr>
        <w:pStyle w:val="Odstavecseseznamem"/>
        <w:numPr>
          <w:ilvl w:val="0"/>
          <w:numId w:val="4"/>
        </w:numPr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D95F57">
        <w:rPr>
          <w:rFonts w:asciiTheme="minorHAnsi" w:eastAsia="Calibri" w:hAnsiTheme="minorHAnsi" w:cstheme="minorHAnsi"/>
          <w:color w:val="000000"/>
          <w:lang w:eastAsia="en-US"/>
        </w:rPr>
        <w:t>Účastnit se lékařských vizit</w:t>
      </w:r>
      <w:r w:rsidR="00F22015" w:rsidRPr="00D95F57">
        <w:rPr>
          <w:rFonts w:asciiTheme="minorHAnsi" w:eastAsia="Calibri" w:hAnsiTheme="minorHAnsi" w:cstheme="minorHAnsi"/>
          <w:color w:val="000000"/>
          <w:lang w:eastAsia="en-US"/>
        </w:rPr>
        <w:t>.</w:t>
      </w:r>
    </w:p>
    <w:p w14:paraId="67EAA5EF" w14:textId="77777777" w:rsidR="00553127" w:rsidRPr="00D95F57" w:rsidRDefault="00553127" w:rsidP="00311F92">
      <w:pPr>
        <w:pStyle w:val="Odstavecseseznamem"/>
        <w:numPr>
          <w:ilvl w:val="0"/>
          <w:numId w:val="4"/>
        </w:numPr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D95F57">
        <w:rPr>
          <w:rFonts w:asciiTheme="minorHAnsi" w:eastAsia="Calibri" w:hAnsiTheme="minorHAnsi" w:cstheme="minorHAnsi"/>
          <w:color w:val="000000"/>
          <w:lang w:eastAsia="en-US"/>
        </w:rPr>
        <w:t>Účastnit se rehabilitačních cvičení v plném rozsahu</w:t>
      </w:r>
      <w:r w:rsidR="00F22015" w:rsidRPr="00D95F57">
        <w:rPr>
          <w:rFonts w:asciiTheme="minorHAnsi" w:eastAsia="Calibri" w:hAnsiTheme="minorHAnsi" w:cstheme="minorHAnsi"/>
          <w:color w:val="000000"/>
          <w:lang w:eastAsia="en-US"/>
        </w:rPr>
        <w:t>.</w:t>
      </w:r>
    </w:p>
    <w:p w14:paraId="2FECA568" w14:textId="77777777" w:rsidR="00553127" w:rsidRPr="00D95F57" w:rsidRDefault="00F22015" w:rsidP="00311F92">
      <w:pPr>
        <w:pStyle w:val="Odstavecseseznamem"/>
        <w:numPr>
          <w:ilvl w:val="0"/>
          <w:numId w:val="4"/>
        </w:numPr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D95F57">
        <w:rPr>
          <w:rFonts w:asciiTheme="minorHAnsi" w:eastAsia="Calibri" w:hAnsiTheme="minorHAnsi" w:cstheme="minorHAnsi"/>
          <w:color w:val="000000"/>
          <w:lang w:eastAsia="en-US"/>
        </w:rPr>
        <w:t>Hlásit per</w:t>
      </w:r>
      <w:r w:rsidR="00553127" w:rsidRPr="00D95F57">
        <w:rPr>
          <w:rFonts w:asciiTheme="minorHAnsi" w:eastAsia="Calibri" w:hAnsiTheme="minorHAnsi" w:cstheme="minorHAnsi"/>
          <w:color w:val="000000"/>
          <w:lang w:eastAsia="en-US"/>
        </w:rPr>
        <w:t>sonálu opuštění oddělení</w:t>
      </w:r>
      <w:r w:rsidR="00147111" w:rsidRPr="00D95F57">
        <w:rPr>
          <w:rFonts w:asciiTheme="minorHAnsi" w:eastAsia="Calibri" w:hAnsiTheme="minorHAnsi" w:cstheme="minorHAnsi"/>
          <w:color w:val="000000"/>
          <w:lang w:eastAsia="en-US"/>
        </w:rPr>
        <w:t>, aby nedošlo k narušení léčebného režimu</w:t>
      </w:r>
      <w:r w:rsidR="00B7333A" w:rsidRPr="00D95F57">
        <w:rPr>
          <w:rFonts w:asciiTheme="minorHAnsi" w:eastAsia="Calibri" w:hAnsiTheme="minorHAnsi" w:cstheme="minorHAnsi"/>
          <w:color w:val="000000"/>
          <w:lang w:eastAsia="en-US"/>
        </w:rPr>
        <w:t>.</w:t>
      </w:r>
    </w:p>
    <w:p w14:paraId="2492499F" w14:textId="77777777" w:rsidR="00553127" w:rsidRPr="00D95F57" w:rsidRDefault="00F22015" w:rsidP="00311F92">
      <w:pPr>
        <w:pStyle w:val="Odstavecseseznamem"/>
        <w:numPr>
          <w:ilvl w:val="0"/>
          <w:numId w:val="4"/>
        </w:numPr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D95F57">
        <w:rPr>
          <w:rFonts w:asciiTheme="minorHAnsi" w:hAnsiTheme="minorHAnsi" w:cstheme="minorHAnsi"/>
        </w:rPr>
        <w:t>Během hospitalizace neužívat alkohol ani jiné návykové látky. Porušení této povinnosti je považováno za závažné porušení léčebného režimu.</w:t>
      </w:r>
    </w:p>
    <w:p w14:paraId="1B1F0D24" w14:textId="77777777" w:rsidR="00F22015" w:rsidRPr="00D95F57" w:rsidRDefault="00F22015" w:rsidP="00311F92">
      <w:pPr>
        <w:pStyle w:val="Odstavecseseznamem"/>
        <w:numPr>
          <w:ilvl w:val="0"/>
          <w:numId w:val="4"/>
        </w:numPr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D95F57">
        <w:rPr>
          <w:rFonts w:asciiTheme="minorHAnsi" w:hAnsiTheme="minorHAnsi" w:cstheme="minorHAnsi"/>
        </w:rPr>
        <w:t>Nenarušovat léčebný režim ostatních pacientů nadměrným hlukem, nevhodným či agresivním chováním, nevhodnou dobou či frekvencí návštěv</w:t>
      </w:r>
      <w:r w:rsidR="00147111" w:rsidRPr="00D95F57">
        <w:rPr>
          <w:rFonts w:asciiTheme="minorHAnsi" w:hAnsiTheme="minorHAnsi" w:cstheme="minorHAnsi"/>
        </w:rPr>
        <w:t>.</w:t>
      </w:r>
    </w:p>
    <w:p w14:paraId="1147D049" w14:textId="77777777" w:rsidR="00311F92" w:rsidRPr="00D95F57" w:rsidRDefault="00311F92" w:rsidP="00311F92">
      <w:pPr>
        <w:pStyle w:val="Odstavecseseznamem"/>
        <w:numPr>
          <w:ilvl w:val="0"/>
          <w:numId w:val="4"/>
        </w:numPr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D95F57">
        <w:rPr>
          <w:rFonts w:asciiTheme="minorHAnsi" w:hAnsiTheme="minorHAnsi" w:cstheme="minorHAnsi"/>
        </w:rPr>
        <w:t>Neničit majetek a inventář nemocnice</w:t>
      </w:r>
      <w:r w:rsidR="00784C10" w:rsidRPr="00D95F57">
        <w:rPr>
          <w:rFonts w:asciiTheme="minorHAnsi" w:hAnsiTheme="minorHAnsi" w:cstheme="minorHAnsi"/>
        </w:rPr>
        <w:t>.</w:t>
      </w:r>
    </w:p>
    <w:p w14:paraId="0B0E2876" w14:textId="77777777" w:rsidR="00311F92" w:rsidRPr="00D95F57" w:rsidRDefault="00311F92" w:rsidP="00311F92">
      <w:pPr>
        <w:pStyle w:val="Odstavecseseznamem"/>
        <w:jc w:val="both"/>
        <w:rPr>
          <w:rFonts w:asciiTheme="minorHAnsi" w:eastAsia="Calibri" w:hAnsiTheme="minorHAnsi" w:cstheme="minorHAnsi"/>
          <w:color w:val="000000"/>
          <w:lang w:eastAsia="en-US"/>
        </w:rPr>
      </w:pPr>
    </w:p>
    <w:p w14:paraId="3932E33A" w14:textId="77777777" w:rsidR="00A11E5E" w:rsidRPr="00D95F57" w:rsidRDefault="00A11E5E" w:rsidP="00A11E5E">
      <w:pPr>
        <w:pStyle w:val="Zkladntext3"/>
        <w:spacing w:after="0" w:line="24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95F57">
        <w:rPr>
          <w:rFonts w:asciiTheme="minorHAnsi" w:hAnsiTheme="minorHAnsi" w:cstheme="minorHAnsi"/>
          <w:color w:val="000000"/>
          <w:sz w:val="24"/>
          <w:szCs w:val="24"/>
        </w:rPr>
        <w:t xml:space="preserve">Jste-li pacient se smyslovým nebo tělesným postižením, který využívá psa se speciálním výcvikem, máte právo s ohledem na svůj aktuální zdravotní stav na doprovod a přítomnost psa u sebe ve zdravotnickém zařízení, a to tak, aby nebyla porušována práva ostatních pacientů, vždy po předchozí domluvě se zdravotnickými pracovníky. </w:t>
      </w:r>
      <w:r w:rsidR="003A5795" w:rsidRPr="00D95F57">
        <w:rPr>
          <w:rFonts w:asciiTheme="minorHAnsi" w:hAnsiTheme="minorHAnsi" w:cstheme="minorHAnsi"/>
          <w:color w:val="000000"/>
          <w:sz w:val="24"/>
          <w:szCs w:val="24"/>
        </w:rPr>
        <w:t>Pacient se psem může být ubytován pouze na jednolůžkovém pokoji</w:t>
      </w:r>
      <w:r w:rsidR="00840CED" w:rsidRPr="00D95F57">
        <w:rPr>
          <w:rFonts w:asciiTheme="minorHAnsi" w:hAnsiTheme="minorHAnsi" w:cstheme="minorHAnsi"/>
          <w:color w:val="000000"/>
          <w:sz w:val="24"/>
          <w:szCs w:val="24"/>
        </w:rPr>
        <w:t xml:space="preserve">, který je označený informací o přítomnosti psa. Péče o psa </w:t>
      </w:r>
      <w:r w:rsidR="003A5795" w:rsidRPr="00D95F57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musí být zajištěna </w:t>
      </w:r>
      <w:r w:rsidR="00840CED" w:rsidRPr="00D95F57">
        <w:rPr>
          <w:rFonts w:asciiTheme="minorHAnsi" w:hAnsiTheme="minorHAnsi" w:cstheme="minorHAnsi"/>
          <w:color w:val="000000"/>
          <w:sz w:val="24"/>
          <w:szCs w:val="24"/>
        </w:rPr>
        <w:t xml:space="preserve">ze strany pacienta nebo jiné osoby. </w:t>
      </w:r>
      <w:r w:rsidRPr="00D95F57">
        <w:rPr>
          <w:rFonts w:asciiTheme="minorHAnsi" w:hAnsiTheme="minorHAnsi" w:cstheme="minorHAnsi"/>
          <w:color w:val="000000"/>
          <w:sz w:val="24"/>
          <w:szCs w:val="24"/>
        </w:rPr>
        <w:t>Psem se speciálním výcvikem se rozumí vodicí pes nebo asistenční pes.</w:t>
      </w:r>
      <w:r w:rsidR="003A5795" w:rsidRPr="00D95F5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876CC35" w14:textId="505C5B24" w:rsidR="00A11E5E" w:rsidRPr="00D95F57" w:rsidRDefault="006234EB" w:rsidP="00A11E5E">
      <w:pPr>
        <w:pStyle w:val="Zkladntext3"/>
        <w:spacing w:after="0" w:line="24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95F57">
        <w:rPr>
          <w:rFonts w:asciiTheme="minorHAnsi" w:hAnsiTheme="minorHAnsi" w:cstheme="minorHAnsi"/>
          <w:color w:val="000000"/>
          <w:sz w:val="24"/>
          <w:szCs w:val="24"/>
        </w:rPr>
        <w:t>Na vybraných odděleních nemocnice probíhá canisterapie. Vhodnost canisterapie je pro každého pacienta posuzována individuálně. Pes</w:t>
      </w:r>
      <w:r w:rsidRPr="00D95F5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má vždy platný certifikát o absolvování zkoušky a je řádně označen. Návštěva u pacienta probíhá vždy po domluvě s personálem oddělení a pouze se souhlasem pacienta/zákonného zástupce.</w:t>
      </w:r>
    </w:p>
    <w:p w14:paraId="48CA9DD6" w14:textId="77777777" w:rsidR="00BB6E8F" w:rsidRPr="00D95F57" w:rsidRDefault="00A11E5E" w:rsidP="009123E8">
      <w:pPr>
        <w:pStyle w:val="Zkladntext3"/>
        <w:spacing w:after="0" w:line="24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95F57">
        <w:rPr>
          <w:rFonts w:asciiTheme="minorHAnsi" w:hAnsiTheme="minorHAnsi" w:cstheme="minorHAnsi"/>
          <w:color w:val="000000"/>
          <w:sz w:val="24"/>
          <w:szCs w:val="24"/>
        </w:rPr>
        <w:t>Nezletilý pacient, pacient s omezenou svéprávností má právo na nepřetržitou přítomnost zákonného zástupce v souladu s právními předpisy, s vnitřním řádem a tehdy, pokud přítomnost těchto osob nenarušuje poskytování zdravotních služeb.</w:t>
      </w:r>
      <w:r w:rsidR="003C121F" w:rsidRPr="00D95F57">
        <w:rPr>
          <w:rFonts w:asciiTheme="minorHAnsi" w:hAnsiTheme="minorHAnsi" w:cstheme="minorHAnsi"/>
          <w:color w:val="000000"/>
          <w:sz w:val="24"/>
          <w:szCs w:val="24"/>
        </w:rPr>
        <w:t xml:space="preserve"> Ve výjimečných případech, pokud to provozní možnosti oddělení umožňují, lze doprovázet i osoby zletilé. Souhlas s doprovázením těchto osob dává ošetřující lékař.</w:t>
      </w:r>
    </w:p>
    <w:p w14:paraId="06128145" w14:textId="77777777" w:rsidR="00BB6E8F" w:rsidRPr="00D95F57" w:rsidRDefault="00BB6E8F" w:rsidP="009123E8">
      <w:pPr>
        <w:pStyle w:val="Zkladntext3"/>
        <w:spacing w:after="0" w:line="24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084DC4E" w14:textId="6A6B002F" w:rsidR="00A11E5E" w:rsidRPr="00D95F57" w:rsidRDefault="00BB6E8F" w:rsidP="009123E8">
      <w:pPr>
        <w:pStyle w:val="Zkladntext3"/>
        <w:spacing w:after="0" w:line="24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95F57">
        <w:rPr>
          <w:rFonts w:asciiTheme="minorHAnsi" w:hAnsiTheme="minorHAnsi" w:cstheme="minorHAnsi"/>
          <w:color w:val="000000"/>
          <w:sz w:val="24"/>
          <w:szCs w:val="24"/>
        </w:rPr>
        <w:t>Doprovod pacienta ve věku do 6 let je hrazen z veřejného zdravotního pojištění. U pacientů starších 6 let je v případě důvodnosti doprovodu možné požádat zdravotní pojišťovnu pacienta o mimořádné schválení a úhradu z veřejného zdravotního pojištění.</w:t>
      </w:r>
      <w:r w:rsidR="003C121F" w:rsidRPr="00D95F5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25F2FD91" w14:textId="77DE5046" w:rsidR="00BB6E8F" w:rsidRPr="00D95F57" w:rsidRDefault="00BB6E8F" w:rsidP="009123E8">
      <w:pPr>
        <w:pStyle w:val="Zkladntext3"/>
        <w:spacing w:after="0" w:line="24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95F57">
        <w:rPr>
          <w:rFonts w:asciiTheme="minorHAnsi" w:hAnsiTheme="minorHAnsi" w:cstheme="minorHAnsi"/>
          <w:color w:val="000000"/>
          <w:sz w:val="24"/>
          <w:szCs w:val="24"/>
        </w:rPr>
        <w:t>Pokud není pobyt doprovodu hrazen z veřejného zdravotního pojištění má nárok na stravu dle Ceníku zdravotních výkonů a služeb prováděných za úhradu. Pobyt je bezplatný.</w:t>
      </w:r>
    </w:p>
    <w:p w14:paraId="54046803" w14:textId="77777777" w:rsidR="009123E8" w:rsidRPr="00D95F57" w:rsidRDefault="009123E8" w:rsidP="009123E8">
      <w:pPr>
        <w:pStyle w:val="Zkladntext3"/>
        <w:spacing w:after="0" w:line="24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8172676" w14:textId="77777777" w:rsidR="00311F92" w:rsidRPr="00D95F57" w:rsidRDefault="00F22015" w:rsidP="00311F92">
      <w:pPr>
        <w:pStyle w:val="Odstavecseseznamem"/>
        <w:ind w:left="0"/>
        <w:jc w:val="both"/>
        <w:rPr>
          <w:rFonts w:asciiTheme="minorHAnsi" w:hAnsiTheme="minorHAnsi" w:cstheme="minorHAnsi"/>
        </w:rPr>
      </w:pPr>
      <w:r w:rsidRPr="00D95F57">
        <w:rPr>
          <w:rFonts w:asciiTheme="minorHAnsi" w:hAnsiTheme="minorHAnsi" w:cstheme="minorHAnsi"/>
        </w:rPr>
        <w:t xml:space="preserve">Doba návštěv se na jednotlivých odděleních řídí charakterem a náročností provozu. </w:t>
      </w:r>
      <w:r w:rsidR="00147111" w:rsidRPr="00D95F57">
        <w:rPr>
          <w:rFonts w:asciiTheme="minorHAnsi" w:hAnsiTheme="minorHAnsi" w:cstheme="minorHAnsi"/>
        </w:rPr>
        <w:t>Mimo doporučené návštěvní hodiny je možná individuální doba návštěv, po dohodě s ošetřujícím lékařem. Návštěvy nesmí porušovat poskytování zdravot</w:t>
      </w:r>
      <w:r w:rsidR="00311F92" w:rsidRPr="00D95F57">
        <w:rPr>
          <w:rFonts w:asciiTheme="minorHAnsi" w:hAnsiTheme="minorHAnsi" w:cstheme="minorHAnsi"/>
        </w:rPr>
        <w:t>ních služeb</w:t>
      </w:r>
      <w:r w:rsidR="00147111" w:rsidRPr="00D95F57">
        <w:rPr>
          <w:rFonts w:asciiTheme="minorHAnsi" w:hAnsiTheme="minorHAnsi" w:cstheme="minorHAnsi"/>
        </w:rPr>
        <w:t xml:space="preserve"> a práva ostatních pacientů.</w:t>
      </w:r>
    </w:p>
    <w:p w14:paraId="3B2B61DF" w14:textId="77777777" w:rsidR="00311F92" w:rsidRPr="00D95F57" w:rsidRDefault="00311F92" w:rsidP="00311F92">
      <w:pPr>
        <w:pStyle w:val="Odstavecseseznamem"/>
        <w:ind w:left="0"/>
        <w:jc w:val="both"/>
        <w:rPr>
          <w:rFonts w:asciiTheme="minorHAnsi" w:hAnsiTheme="minorHAnsi" w:cstheme="minorHAnsi"/>
        </w:rPr>
      </w:pPr>
      <w:r w:rsidRPr="00D95F57">
        <w:rPr>
          <w:rFonts w:asciiTheme="minorHAnsi" w:hAnsiTheme="minorHAnsi" w:cstheme="minorHAnsi"/>
        </w:rPr>
        <w:t xml:space="preserve">Návštěvy jsou povinny respektovat </w:t>
      </w:r>
      <w:r w:rsidR="004677B7" w:rsidRPr="00D95F57">
        <w:rPr>
          <w:rFonts w:asciiTheme="minorHAnsi" w:hAnsiTheme="minorHAnsi" w:cstheme="minorHAnsi"/>
        </w:rPr>
        <w:t>v</w:t>
      </w:r>
      <w:r w:rsidRPr="00D95F57">
        <w:rPr>
          <w:rFonts w:asciiTheme="minorHAnsi" w:hAnsiTheme="minorHAnsi" w:cstheme="minorHAnsi"/>
        </w:rPr>
        <w:t>nitřní řád a dodržovat pokyny ošetřujícího personálu.</w:t>
      </w:r>
      <w:r w:rsidR="00147111" w:rsidRPr="00D95F57">
        <w:rPr>
          <w:rFonts w:asciiTheme="minorHAnsi" w:hAnsiTheme="minorHAnsi" w:cstheme="minorHAnsi"/>
        </w:rPr>
        <w:t xml:space="preserve"> </w:t>
      </w:r>
    </w:p>
    <w:p w14:paraId="0A567C29" w14:textId="77777777" w:rsidR="00F22015" w:rsidRPr="00D95F57" w:rsidRDefault="00311F92" w:rsidP="00311F92">
      <w:pPr>
        <w:pStyle w:val="Odstavecseseznamem"/>
        <w:ind w:left="0"/>
        <w:jc w:val="both"/>
        <w:rPr>
          <w:rFonts w:asciiTheme="minorHAnsi" w:hAnsiTheme="minorHAnsi" w:cstheme="minorHAnsi"/>
        </w:rPr>
      </w:pPr>
      <w:r w:rsidRPr="00D95F57">
        <w:rPr>
          <w:rFonts w:asciiTheme="minorHAnsi" w:hAnsiTheme="minorHAnsi" w:cstheme="minorHAnsi"/>
        </w:rPr>
        <w:t xml:space="preserve">Ve </w:t>
      </w:r>
      <w:r w:rsidR="00147111" w:rsidRPr="00D95F57">
        <w:rPr>
          <w:rFonts w:asciiTheme="minorHAnsi" w:hAnsiTheme="minorHAnsi" w:cstheme="minorHAnsi"/>
        </w:rPr>
        <w:t xml:space="preserve">zvlášť epidemiologicky závažných případech může </w:t>
      </w:r>
      <w:r w:rsidR="00147111" w:rsidRPr="00D95F57">
        <w:rPr>
          <w:rFonts w:asciiTheme="minorHAnsi" w:hAnsiTheme="minorHAnsi" w:cstheme="minorHAnsi"/>
          <w:bCs/>
          <w:iCs/>
        </w:rPr>
        <w:t>předseda správní rady</w:t>
      </w:r>
      <w:r w:rsidR="00147111" w:rsidRPr="00D95F57">
        <w:rPr>
          <w:rFonts w:asciiTheme="minorHAnsi" w:hAnsiTheme="minorHAnsi" w:cstheme="minorHAnsi"/>
        </w:rPr>
        <w:t xml:space="preserve"> Oblastní nemocnice Náchod dočasně omezit nebo zakázat návštěvy.</w:t>
      </w:r>
    </w:p>
    <w:p w14:paraId="32E5E3B2" w14:textId="77777777" w:rsidR="00311F92" w:rsidRPr="00D95F57" w:rsidRDefault="00311F92" w:rsidP="00311F92">
      <w:pPr>
        <w:pStyle w:val="Zkladntext3"/>
        <w:spacing w:after="0" w:line="24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3564572" w14:textId="77777777" w:rsidR="006C6CD8" w:rsidRDefault="009123E8" w:rsidP="00311F92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D95F57">
        <w:rPr>
          <w:rFonts w:asciiTheme="minorHAnsi" w:hAnsiTheme="minorHAnsi" w:cstheme="minorHAnsi"/>
          <w:b/>
          <w:sz w:val="32"/>
          <w:szCs w:val="32"/>
        </w:rPr>
        <w:t>Propuštění</w:t>
      </w:r>
    </w:p>
    <w:p w14:paraId="34448401" w14:textId="77777777" w:rsidR="00D95F57" w:rsidRPr="00D95F57" w:rsidRDefault="00D95F57" w:rsidP="00311F92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</w:rPr>
      </w:pPr>
    </w:p>
    <w:p w14:paraId="7FB317A1" w14:textId="77777777" w:rsidR="009123E8" w:rsidRPr="00D95F57" w:rsidRDefault="00AA7523" w:rsidP="009123E8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</w:rPr>
      </w:pPr>
      <w:r w:rsidRPr="00D95F57">
        <w:rPr>
          <w:rFonts w:asciiTheme="minorHAnsi" w:hAnsiTheme="minorHAnsi" w:cstheme="minorHAnsi"/>
        </w:rPr>
        <w:t xml:space="preserve">O termínu Vašeho propuštění budete informováni Vašim ošetřujícím lékařem. Před propuštěním Vám personál sdělí přibližný čas Vašeho propuštění, na který si můžete zajistit dopravu domů. </w:t>
      </w:r>
    </w:p>
    <w:p w14:paraId="149E66F0" w14:textId="2193878C" w:rsidR="00D27E64" w:rsidRPr="00D95F57" w:rsidRDefault="00D27E64" w:rsidP="009123E8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</w:rPr>
      </w:pPr>
      <w:r w:rsidRPr="00D95F57">
        <w:rPr>
          <w:rFonts w:asciiTheme="minorHAnsi" w:hAnsiTheme="minorHAnsi" w:cstheme="minorHAnsi"/>
        </w:rPr>
        <w:t>Od ošetřujícího lékaře obdržíte propouštěcí zprávu</w:t>
      </w:r>
      <w:r w:rsidR="00266A72" w:rsidRPr="00D95F57">
        <w:rPr>
          <w:rFonts w:asciiTheme="minorHAnsi" w:hAnsiTheme="minorHAnsi" w:cstheme="minorHAnsi"/>
        </w:rPr>
        <w:t>. Souběžně je odesílána</w:t>
      </w:r>
      <w:r w:rsidRPr="00D95F57">
        <w:rPr>
          <w:rFonts w:asciiTheme="minorHAnsi" w:hAnsiTheme="minorHAnsi" w:cstheme="minorHAnsi"/>
        </w:rPr>
        <w:t xml:space="preserve"> Vaše</w:t>
      </w:r>
      <w:r w:rsidR="00266A72" w:rsidRPr="00D95F57">
        <w:rPr>
          <w:rFonts w:asciiTheme="minorHAnsi" w:hAnsiTheme="minorHAnsi" w:cstheme="minorHAnsi"/>
        </w:rPr>
        <w:t>mu</w:t>
      </w:r>
      <w:r w:rsidRPr="00D95F57">
        <w:rPr>
          <w:rFonts w:asciiTheme="minorHAnsi" w:hAnsiTheme="minorHAnsi" w:cstheme="minorHAnsi"/>
        </w:rPr>
        <w:t xml:space="preserve"> praktické</w:t>
      </w:r>
      <w:r w:rsidR="00266A72" w:rsidRPr="00D95F57">
        <w:rPr>
          <w:rFonts w:asciiTheme="minorHAnsi" w:hAnsiTheme="minorHAnsi" w:cstheme="minorHAnsi"/>
        </w:rPr>
        <w:t>mu</w:t>
      </w:r>
      <w:r w:rsidRPr="00D95F57">
        <w:rPr>
          <w:rFonts w:asciiTheme="minorHAnsi" w:hAnsiTheme="minorHAnsi" w:cstheme="minorHAnsi"/>
        </w:rPr>
        <w:t xml:space="preserve"> lékař</w:t>
      </w:r>
      <w:r w:rsidR="00266A72" w:rsidRPr="00D95F57">
        <w:rPr>
          <w:rFonts w:asciiTheme="minorHAnsi" w:hAnsiTheme="minorHAnsi" w:cstheme="minorHAnsi"/>
        </w:rPr>
        <w:t xml:space="preserve">i (elektronicky v případě nastavené </w:t>
      </w:r>
      <w:proofErr w:type="spellStart"/>
      <w:proofErr w:type="gramStart"/>
      <w:r w:rsidR="00266A72" w:rsidRPr="00D95F57">
        <w:rPr>
          <w:rFonts w:asciiTheme="minorHAnsi" w:hAnsiTheme="minorHAnsi" w:cstheme="minorHAnsi"/>
        </w:rPr>
        <w:t>el.komunikace</w:t>
      </w:r>
      <w:proofErr w:type="spellEnd"/>
      <w:proofErr w:type="gramEnd"/>
      <w:r w:rsidR="00266A72" w:rsidRPr="00D95F57">
        <w:rPr>
          <w:rFonts w:asciiTheme="minorHAnsi" w:hAnsiTheme="minorHAnsi" w:cstheme="minorHAnsi"/>
        </w:rPr>
        <w:t xml:space="preserve"> nebo poštou)</w:t>
      </w:r>
      <w:r w:rsidRPr="00D95F57">
        <w:rPr>
          <w:rFonts w:asciiTheme="minorHAnsi" w:hAnsiTheme="minorHAnsi" w:cstheme="minorHAnsi"/>
        </w:rPr>
        <w:t>.</w:t>
      </w:r>
      <w:r w:rsidR="003A5795" w:rsidRPr="00D95F57">
        <w:rPr>
          <w:rFonts w:asciiTheme="minorHAnsi" w:hAnsiTheme="minorHAnsi" w:cstheme="minorHAnsi"/>
        </w:rPr>
        <w:t xml:space="preserve"> Nejpozději do pěti dnů po propuštění se dostavte k praktickému lékaři</w:t>
      </w:r>
    </w:p>
    <w:p w14:paraId="1BDFCAF3" w14:textId="77777777" w:rsidR="00D27E64" w:rsidRPr="00D95F57" w:rsidRDefault="00D27E64" w:rsidP="009123E8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</w:rPr>
      </w:pPr>
      <w:r w:rsidRPr="00D95F57">
        <w:rPr>
          <w:rFonts w:asciiTheme="minorHAnsi" w:hAnsiTheme="minorHAnsi" w:cstheme="minorHAnsi"/>
        </w:rPr>
        <w:t>Při propuštění z nemocnice odevzdejte personálu všechny zapůjčené pomůcky a zkontrolujte si, zda jste něco v nemocnici nezapomněli</w:t>
      </w:r>
      <w:r w:rsidR="003C121F" w:rsidRPr="00D95F57">
        <w:rPr>
          <w:rFonts w:asciiTheme="minorHAnsi" w:hAnsiTheme="minorHAnsi" w:cstheme="minorHAnsi"/>
        </w:rPr>
        <w:t>.</w:t>
      </w:r>
    </w:p>
    <w:p w14:paraId="737983DF" w14:textId="77777777" w:rsidR="00D27E64" w:rsidRPr="00D95F57" w:rsidRDefault="00D27E64" w:rsidP="009123E8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</w:rPr>
      </w:pPr>
    </w:p>
    <w:p w14:paraId="17C4F9AD" w14:textId="77777777" w:rsidR="006C6CD8" w:rsidRPr="00D95F57" w:rsidRDefault="00AA7523" w:rsidP="00D27E64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</w:rPr>
      </w:pPr>
      <w:r w:rsidRPr="00D95F57">
        <w:rPr>
          <w:rFonts w:asciiTheme="minorHAnsi" w:hAnsiTheme="minorHAnsi" w:cstheme="minorHAnsi"/>
        </w:rPr>
        <w:t xml:space="preserve">Transport sanitním vozem je možný pouze na doporučení ošetřujícího lékaře. Dále můžete obdržet recepty (případně léky na dobu 3 dnů po propuštění) nebo poukazy na léčebné </w:t>
      </w:r>
      <w:r w:rsidR="003C121F" w:rsidRPr="00D95F57">
        <w:rPr>
          <w:rFonts w:asciiTheme="minorHAnsi" w:hAnsiTheme="minorHAnsi" w:cstheme="minorHAnsi"/>
        </w:rPr>
        <w:t xml:space="preserve">nebo kompenzační </w:t>
      </w:r>
      <w:r w:rsidRPr="00D95F57">
        <w:rPr>
          <w:rFonts w:asciiTheme="minorHAnsi" w:hAnsiTheme="minorHAnsi" w:cstheme="minorHAnsi"/>
        </w:rPr>
        <w:t xml:space="preserve">pomůcky. Léky a pomůcky Vám doporučujeme vyzvednout </w:t>
      </w:r>
      <w:r w:rsidR="003C121F" w:rsidRPr="00D95F57">
        <w:rPr>
          <w:rFonts w:asciiTheme="minorHAnsi" w:hAnsiTheme="minorHAnsi" w:cstheme="minorHAnsi"/>
        </w:rPr>
        <w:t xml:space="preserve">v lékárně </w:t>
      </w:r>
      <w:r w:rsidRPr="00D95F57">
        <w:rPr>
          <w:rFonts w:asciiTheme="minorHAnsi" w:hAnsiTheme="minorHAnsi" w:cstheme="minorHAnsi"/>
        </w:rPr>
        <w:t>přímo v areálu nemocnice.</w:t>
      </w:r>
      <w:bookmarkStart w:id="0" w:name="_Toc358061415"/>
      <w:bookmarkEnd w:id="0"/>
    </w:p>
    <w:p w14:paraId="7AAB1878" w14:textId="77777777" w:rsidR="00AA479A" w:rsidRDefault="00AA479A" w:rsidP="00AA479A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</w:rPr>
      </w:pPr>
    </w:p>
    <w:p w14:paraId="5E4A1156" w14:textId="77777777" w:rsidR="00D95F57" w:rsidRDefault="00D95F57" w:rsidP="00AA479A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</w:rPr>
      </w:pPr>
    </w:p>
    <w:p w14:paraId="2C796A4D" w14:textId="77777777" w:rsidR="00D95F57" w:rsidRDefault="00D95F57" w:rsidP="00AA479A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</w:rPr>
      </w:pPr>
    </w:p>
    <w:p w14:paraId="33988D88" w14:textId="77777777" w:rsidR="00D95F57" w:rsidRPr="00D95F57" w:rsidRDefault="00D95F57" w:rsidP="00AA479A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</w:rPr>
      </w:pPr>
    </w:p>
    <w:p w14:paraId="10D69D65" w14:textId="77777777" w:rsidR="00B7333A" w:rsidRDefault="00B7333A" w:rsidP="00AA479A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D95F57">
        <w:rPr>
          <w:rFonts w:asciiTheme="minorHAnsi" w:hAnsiTheme="minorHAnsi" w:cstheme="minorHAnsi"/>
          <w:b/>
          <w:sz w:val="32"/>
          <w:szCs w:val="32"/>
        </w:rPr>
        <w:t>Povinnosti pacienta vyplývající ze zákona</w:t>
      </w:r>
    </w:p>
    <w:p w14:paraId="764FB49B" w14:textId="77777777" w:rsidR="00D95F57" w:rsidRPr="00D95F57" w:rsidRDefault="00D95F57" w:rsidP="00AA479A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1460F174" w14:textId="77777777" w:rsidR="00840CED" w:rsidRPr="00D95F57" w:rsidRDefault="00840CED" w:rsidP="00D95F57">
      <w:pPr>
        <w:spacing w:before="0" w:line="240" w:lineRule="atLeast"/>
        <w:ind w:left="42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D95F57">
        <w:rPr>
          <w:rFonts w:asciiTheme="minorHAnsi" w:hAnsiTheme="minorHAnsi" w:cstheme="minorHAnsi"/>
        </w:rPr>
        <w:t>Informovat zdravotnický personál o dosavadním vývoji stavu, o užívání léčiv, včetně návykových látek, o skutečnostech podstatných pro poskytování zdravotních služeb.</w:t>
      </w:r>
    </w:p>
    <w:p w14:paraId="661BA6BC" w14:textId="77777777" w:rsidR="00B7333A" w:rsidRPr="00D95F57" w:rsidRDefault="00B7333A" w:rsidP="00D95F57">
      <w:pPr>
        <w:pStyle w:val="Odstavecseseznamem"/>
        <w:numPr>
          <w:ilvl w:val="0"/>
          <w:numId w:val="4"/>
        </w:numPr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D95F57">
        <w:rPr>
          <w:rFonts w:asciiTheme="minorHAnsi" w:eastAsia="Calibri" w:hAnsiTheme="minorHAnsi" w:cstheme="minorHAnsi"/>
          <w:color w:val="000000"/>
          <w:lang w:eastAsia="en-US"/>
        </w:rPr>
        <w:lastRenderedPageBreak/>
        <w:t>Dodržovat navržený léčebný postup, pokud s poskytováním zdravotních služeb vyslovil souhlas</w:t>
      </w:r>
      <w:r w:rsidR="003C121F" w:rsidRPr="00D95F57">
        <w:rPr>
          <w:rFonts w:asciiTheme="minorHAnsi" w:eastAsia="Calibri" w:hAnsiTheme="minorHAnsi" w:cstheme="minorHAnsi"/>
          <w:color w:val="000000"/>
          <w:lang w:eastAsia="en-US"/>
        </w:rPr>
        <w:t>.</w:t>
      </w:r>
    </w:p>
    <w:p w14:paraId="4DD871F5" w14:textId="77777777" w:rsidR="00B7333A" w:rsidRPr="00D95F57" w:rsidRDefault="00B7333A" w:rsidP="00D95F57">
      <w:pPr>
        <w:pStyle w:val="Odstavecseseznamem"/>
        <w:numPr>
          <w:ilvl w:val="0"/>
          <w:numId w:val="4"/>
        </w:numPr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D95F57">
        <w:rPr>
          <w:rFonts w:asciiTheme="minorHAnsi" w:eastAsia="Calibri" w:hAnsiTheme="minorHAnsi" w:cstheme="minorHAnsi"/>
          <w:color w:val="000000"/>
          <w:lang w:eastAsia="en-US"/>
        </w:rPr>
        <w:t xml:space="preserve">Řídit se </w:t>
      </w:r>
      <w:r w:rsidR="006320A0" w:rsidRPr="00D95F57">
        <w:rPr>
          <w:rFonts w:asciiTheme="minorHAnsi" w:eastAsia="Calibri" w:hAnsiTheme="minorHAnsi" w:cstheme="minorHAnsi"/>
          <w:color w:val="000000"/>
          <w:lang w:eastAsia="en-US"/>
        </w:rPr>
        <w:t>v</w:t>
      </w:r>
      <w:r w:rsidRPr="00D95F57">
        <w:rPr>
          <w:rFonts w:asciiTheme="minorHAnsi" w:eastAsia="Calibri" w:hAnsiTheme="minorHAnsi" w:cstheme="minorHAnsi"/>
          <w:color w:val="000000"/>
          <w:lang w:eastAsia="en-US"/>
        </w:rPr>
        <w:t>nitřním řádem</w:t>
      </w:r>
      <w:r w:rsidR="003C121F" w:rsidRPr="00D95F57">
        <w:rPr>
          <w:rFonts w:asciiTheme="minorHAnsi" w:eastAsia="Calibri" w:hAnsiTheme="minorHAnsi" w:cstheme="minorHAnsi"/>
          <w:color w:val="000000"/>
          <w:lang w:eastAsia="en-US"/>
        </w:rPr>
        <w:t>.</w:t>
      </w:r>
    </w:p>
    <w:p w14:paraId="0398A0EB" w14:textId="77777777" w:rsidR="00B7333A" w:rsidRPr="00D95F57" w:rsidRDefault="00B7333A" w:rsidP="00D95F57">
      <w:pPr>
        <w:pStyle w:val="Odstavecseseznamem"/>
        <w:numPr>
          <w:ilvl w:val="0"/>
          <w:numId w:val="4"/>
        </w:numPr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D95F57">
        <w:rPr>
          <w:rFonts w:asciiTheme="minorHAnsi" w:eastAsia="Calibri" w:hAnsiTheme="minorHAnsi" w:cstheme="minorHAnsi"/>
          <w:color w:val="000000"/>
          <w:lang w:eastAsia="en-US"/>
        </w:rPr>
        <w:t>Uhradit poskytované služby nehrazené nebo částečně hrazené z veřejného zdravotního pojištění, které byly poskytnuty se souhlasem pacienta</w:t>
      </w:r>
      <w:r w:rsidR="003C121F" w:rsidRPr="00D95F57">
        <w:rPr>
          <w:rFonts w:asciiTheme="minorHAnsi" w:eastAsia="Calibri" w:hAnsiTheme="minorHAnsi" w:cstheme="minorHAnsi"/>
          <w:color w:val="000000"/>
          <w:lang w:eastAsia="en-US"/>
        </w:rPr>
        <w:t>.</w:t>
      </w:r>
    </w:p>
    <w:p w14:paraId="116213D7" w14:textId="77777777" w:rsidR="00B7333A" w:rsidRPr="00D95F57" w:rsidRDefault="00B7333A" w:rsidP="00D95F57">
      <w:pPr>
        <w:spacing w:before="0" w:after="0" w:line="240" w:lineRule="atLeast"/>
        <w:jc w:val="both"/>
        <w:rPr>
          <w:rFonts w:asciiTheme="minorHAnsi" w:hAnsiTheme="minorHAnsi" w:cstheme="minorHAnsi"/>
        </w:rPr>
      </w:pPr>
    </w:p>
    <w:p w14:paraId="7A9FE8FB" w14:textId="77777777" w:rsidR="00840CED" w:rsidRDefault="009E7645" w:rsidP="00840CED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  <w:b/>
        </w:rPr>
      </w:pPr>
      <w:r w:rsidRPr="00D95F57">
        <w:rPr>
          <w:rFonts w:asciiTheme="minorHAnsi" w:hAnsiTheme="minorHAnsi" w:cstheme="minorHAnsi"/>
          <w:b/>
        </w:rPr>
        <w:t xml:space="preserve"> </w:t>
      </w:r>
      <w:r w:rsidR="00840CED" w:rsidRPr="00D95F57">
        <w:rPr>
          <w:rFonts w:asciiTheme="minorHAnsi" w:hAnsiTheme="minorHAnsi" w:cstheme="minorHAnsi"/>
          <w:b/>
        </w:rPr>
        <w:t>Práva pacienta vyplývající ze zákona</w:t>
      </w:r>
    </w:p>
    <w:p w14:paraId="29C6A1A6" w14:textId="77777777" w:rsidR="00D95F57" w:rsidRPr="00D95F57" w:rsidRDefault="00D95F57" w:rsidP="00840CED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  <w:b/>
        </w:rPr>
      </w:pPr>
    </w:p>
    <w:p w14:paraId="63B9E921" w14:textId="72DC9186" w:rsidR="00840CED" w:rsidRPr="00D95F57" w:rsidRDefault="00840CED" w:rsidP="00D95F57">
      <w:pPr>
        <w:pStyle w:val="Odstavecseseznamem"/>
        <w:numPr>
          <w:ilvl w:val="0"/>
          <w:numId w:val="4"/>
        </w:numPr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D95F57">
        <w:rPr>
          <w:rFonts w:asciiTheme="minorHAnsi" w:eastAsia="Calibri" w:hAnsiTheme="minorHAnsi" w:cstheme="minorHAnsi"/>
          <w:color w:val="000000"/>
          <w:lang w:eastAsia="en-US"/>
        </w:rPr>
        <w:t>Právo na důstojnost a respekt — Pacient má nárok na ohleduplné zacházení a ochranu soukromí</w:t>
      </w:r>
      <w:r w:rsidR="00D95F57">
        <w:rPr>
          <w:rFonts w:asciiTheme="minorHAnsi" w:eastAsia="Calibri" w:hAnsiTheme="minorHAnsi" w:cstheme="minorHAnsi"/>
          <w:color w:val="000000"/>
          <w:lang w:eastAsia="en-US"/>
        </w:rPr>
        <w:t>.</w:t>
      </w:r>
    </w:p>
    <w:p w14:paraId="6E31923E" w14:textId="77777777" w:rsidR="00840CED" w:rsidRPr="00D95F57" w:rsidRDefault="00840CED" w:rsidP="00D95F57">
      <w:pPr>
        <w:pStyle w:val="Odstavecseseznamem"/>
        <w:numPr>
          <w:ilvl w:val="0"/>
          <w:numId w:val="4"/>
        </w:numPr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D95F57">
        <w:rPr>
          <w:rFonts w:asciiTheme="minorHAnsi" w:eastAsia="Calibri" w:hAnsiTheme="minorHAnsi" w:cstheme="minorHAnsi"/>
          <w:color w:val="000000"/>
          <w:lang w:eastAsia="en-US"/>
        </w:rPr>
        <w:t>Právo na informace — Pacient je informován o svém zdravotním stavu, navržených postupech a rizicích.</w:t>
      </w:r>
    </w:p>
    <w:p w14:paraId="4BCB2290" w14:textId="77777777" w:rsidR="00840CED" w:rsidRPr="00D95F57" w:rsidRDefault="00840CED" w:rsidP="00D95F57">
      <w:pPr>
        <w:pStyle w:val="Odstavecseseznamem"/>
        <w:numPr>
          <w:ilvl w:val="0"/>
          <w:numId w:val="4"/>
        </w:numPr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D95F57">
        <w:rPr>
          <w:rFonts w:asciiTheme="minorHAnsi" w:eastAsia="Calibri" w:hAnsiTheme="minorHAnsi" w:cstheme="minorHAnsi"/>
          <w:color w:val="000000"/>
          <w:lang w:eastAsia="en-US"/>
        </w:rPr>
        <w:t>Právo na souhlas či odmítnutí péče — S výjimkou zákonem stanovených situací.</w:t>
      </w:r>
    </w:p>
    <w:p w14:paraId="6BD0CE37" w14:textId="77777777" w:rsidR="00840CED" w:rsidRPr="00D95F57" w:rsidRDefault="00840CED" w:rsidP="00D95F57">
      <w:pPr>
        <w:pStyle w:val="Odstavecseseznamem"/>
        <w:numPr>
          <w:ilvl w:val="0"/>
          <w:numId w:val="4"/>
        </w:numPr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D95F57">
        <w:rPr>
          <w:rFonts w:asciiTheme="minorHAnsi" w:eastAsia="Calibri" w:hAnsiTheme="minorHAnsi" w:cstheme="minorHAnsi"/>
          <w:color w:val="000000"/>
          <w:lang w:eastAsia="en-US"/>
        </w:rPr>
        <w:t>Právo na přítomnost blízké osoby — Pokud to nebrání poskytování péče nebo hygienicko</w:t>
      </w:r>
      <w:r w:rsidRPr="00D95F57">
        <w:rPr>
          <w:rFonts w:ascii="Cambria Math" w:eastAsia="Calibri" w:hAnsi="Cambria Math" w:cs="Cambria Math"/>
          <w:color w:val="000000"/>
          <w:lang w:eastAsia="en-US"/>
        </w:rPr>
        <w:t>‑</w:t>
      </w:r>
      <w:r w:rsidRPr="00D95F57">
        <w:rPr>
          <w:rFonts w:asciiTheme="minorHAnsi" w:eastAsia="Calibri" w:hAnsiTheme="minorHAnsi" w:cstheme="minorHAnsi"/>
          <w:color w:val="000000"/>
          <w:lang w:eastAsia="en-US"/>
        </w:rPr>
        <w:t>epidemiologick</w:t>
      </w:r>
      <w:r w:rsidRPr="00D95F57">
        <w:rPr>
          <w:rFonts w:ascii="Calibri" w:eastAsia="Calibri" w:hAnsi="Calibri" w:cs="Calibri"/>
          <w:color w:val="000000"/>
          <w:lang w:eastAsia="en-US"/>
        </w:rPr>
        <w:t>ý</w:t>
      </w:r>
      <w:r w:rsidRPr="00D95F57">
        <w:rPr>
          <w:rFonts w:asciiTheme="minorHAnsi" w:eastAsia="Calibri" w:hAnsiTheme="minorHAnsi" w:cstheme="minorHAnsi"/>
          <w:color w:val="000000"/>
          <w:lang w:eastAsia="en-US"/>
        </w:rPr>
        <w:t>m opat</w:t>
      </w:r>
      <w:r w:rsidRPr="00D95F57">
        <w:rPr>
          <w:rFonts w:ascii="Calibri" w:eastAsia="Calibri" w:hAnsi="Calibri" w:cs="Calibri"/>
          <w:color w:val="000000"/>
          <w:lang w:eastAsia="en-US"/>
        </w:rPr>
        <w:t>ř</w:t>
      </w:r>
      <w:r w:rsidRPr="00D95F57">
        <w:rPr>
          <w:rFonts w:asciiTheme="minorHAnsi" w:eastAsia="Calibri" w:hAnsiTheme="minorHAnsi" w:cstheme="minorHAnsi"/>
          <w:color w:val="000000"/>
          <w:lang w:eastAsia="en-US"/>
        </w:rPr>
        <w:t>en</w:t>
      </w:r>
      <w:r w:rsidRPr="00D95F57">
        <w:rPr>
          <w:rFonts w:ascii="Calibri" w:eastAsia="Calibri" w:hAnsi="Calibri" w:cs="Calibri"/>
          <w:color w:val="000000"/>
          <w:lang w:eastAsia="en-US"/>
        </w:rPr>
        <w:t>í</w:t>
      </w:r>
      <w:r w:rsidRPr="00D95F57">
        <w:rPr>
          <w:rFonts w:asciiTheme="minorHAnsi" w:eastAsia="Calibri" w:hAnsiTheme="minorHAnsi" w:cstheme="minorHAnsi"/>
          <w:color w:val="000000"/>
          <w:lang w:eastAsia="en-US"/>
        </w:rPr>
        <w:t>m.</w:t>
      </w:r>
    </w:p>
    <w:p w14:paraId="19EA621E" w14:textId="77777777" w:rsidR="00840CED" w:rsidRPr="00D95F57" w:rsidRDefault="00840CED" w:rsidP="00D95F57">
      <w:pPr>
        <w:pStyle w:val="Odstavecseseznamem"/>
        <w:numPr>
          <w:ilvl w:val="0"/>
          <w:numId w:val="4"/>
        </w:numPr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D95F57">
        <w:rPr>
          <w:rFonts w:asciiTheme="minorHAnsi" w:eastAsia="Calibri" w:hAnsiTheme="minorHAnsi" w:cstheme="minorHAnsi"/>
          <w:color w:val="000000"/>
          <w:lang w:eastAsia="en-US"/>
        </w:rPr>
        <w:t>Právo nahlížet do zdravotnické dokumentace — Osobně nebo prostřednictvím zmocněné osoby.</w:t>
      </w:r>
    </w:p>
    <w:p w14:paraId="008EA063" w14:textId="77777777" w:rsidR="004677B7" w:rsidRPr="00D95F57" w:rsidRDefault="004677B7" w:rsidP="00D95F57">
      <w:pPr>
        <w:pStyle w:val="Odstavecseseznamem"/>
        <w:numPr>
          <w:ilvl w:val="0"/>
          <w:numId w:val="4"/>
        </w:numPr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D95F57">
        <w:rPr>
          <w:rFonts w:asciiTheme="minorHAnsi" w:eastAsia="Calibri" w:hAnsiTheme="minorHAnsi" w:cstheme="minorHAnsi"/>
          <w:color w:val="000000"/>
          <w:lang w:eastAsia="en-US"/>
        </w:rPr>
        <w:t xml:space="preserve">Práva pacientů v uceleném znění jsou dostupná na všech odděleních a ambulancích, a současně na webových stránkách nemocnice. </w:t>
      </w:r>
    </w:p>
    <w:p w14:paraId="7AAB9894" w14:textId="77777777" w:rsidR="00840CED" w:rsidRPr="00D95F57" w:rsidRDefault="00840CED" w:rsidP="00840CED">
      <w:pPr>
        <w:pStyle w:val="Odstavecseseznamem"/>
        <w:spacing w:line="240" w:lineRule="atLeast"/>
        <w:ind w:left="0"/>
        <w:jc w:val="both"/>
        <w:rPr>
          <w:rFonts w:asciiTheme="minorHAnsi" w:hAnsiTheme="minorHAnsi" w:cstheme="minorHAnsi"/>
        </w:rPr>
      </w:pPr>
    </w:p>
    <w:p w14:paraId="240962D3" w14:textId="77777777" w:rsidR="009E7645" w:rsidRPr="00D95F57" w:rsidRDefault="009E7645" w:rsidP="00D27E64">
      <w:pPr>
        <w:pStyle w:val="Odstavecseseznamem"/>
        <w:jc w:val="both"/>
        <w:rPr>
          <w:rFonts w:asciiTheme="minorHAnsi" w:hAnsiTheme="minorHAnsi" w:cstheme="minorHAnsi"/>
        </w:rPr>
      </w:pPr>
    </w:p>
    <w:sectPr w:rsidR="009E7645" w:rsidRPr="00D95F57">
      <w:headerReference w:type="default" r:id="rId8"/>
      <w:footerReference w:type="default" r:id="rId9"/>
      <w:pgSz w:w="11906" w:h="16838"/>
      <w:pgMar w:top="1417" w:right="1417" w:bottom="1417" w:left="1417" w:header="142" w:footer="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8C635" w14:textId="77777777" w:rsidR="00D72BC2" w:rsidRDefault="00D72BC2">
      <w:pPr>
        <w:spacing w:before="0" w:after="0"/>
      </w:pPr>
      <w:r>
        <w:separator/>
      </w:r>
    </w:p>
  </w:endnote>
  <w:endnote w:type="continuationSeparator" w:id="0">
    <w:p w14:paraId="0A1EDC61" w14:textId="77777777" w:rsidR="00D72BC2" w:rsidRDefault="00D72B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F237" w14:textId="77777777" w:rsidR="00D95F57" w:rsidRDefault="00D95F57" w:rsidP="00D95F57">
    <w:pPr>
      <w:pStyle w:val="Zpat"/>
      <w:spacing w:before="0" w:after="0"/>
      <w:rPr>
        <w:rFonts w:asciiTheme="minorHAnsi" w:hAnsiTheme="minorHAnsi" w:cstheme="minorHAnsi"/>
        <w:sz w:val="18"/>
        <w:szCs w:val="18"/>
      </w:rPr>
    </w:pPr>
  </w:p>
  <w:p w14:paraId="33E4D87F" w14:textId="3B444FCB" w:rsidR="006C6CD8" w:rsidRPr="00D95F57" w:rsidRDefault="00AA7523" w:rsidP="00D95F57">
    <w:pPr>
      <w:pStyle w:val="Zpat"/>
      <w:spacing w:before="0" w:after="0"/>
      <w:rPr>
        <w:rFonts w:asciiTheme="minorHAnsi" w:hAnsiTheme="minorHAnsi" w:cstheme="minorHAnsi"/>
        <w:sz w:val="18"/>
        <w:szCs w:val="18"/>
      </w:rPr>
    </w:pPr>
    <w:r w:rsidRPr="00D95F57">
      <w:rPr>
        <w:rFonts w:asciiTheme="minorHAnsi" w:hAnsiTheme="minorHAnsi" w:cstheme="minorHAnsi"/>
        <w:sz w:val="18"/>
        <w:szCs w:val="18"/>
      </w:rPr>
      <w:t xml:space="preserve">Oblastní nemocnice Náchod a.s.           </w:t>
    </w:r>
    <w:r w:rsidR="00D95F57">
      <w:rPr>
        <w:rFonts w:asciiTheme="minorHAnsi" w:hAnsiTheme="minorHAnsi" w:cstheme="minorHAnsi"/>
        <w:sz w:val="18"/>
        <w:szCs w:val="18"/>
      </w:rPr>
      <w:tab/>
      <w:t xml:space="preserve">                                                   </w:t>
    </w:r>
    <w:r w:rsidRPr="00D95F57">
      <w:rPr>
        <w:rFonts w:asciiTheme="minorHAnsi" w:hAnsiTheme="minorHAnsi" w:cstheme="minorHAnsi"/>
        <w:sz w:val="18"/>
        <w:szCs w:val="18"/>
      </w:rPr>
      <w:t>tel.: +420 491 601 111, fax: + 420 491 427 904                                        IČ: 260 00 202, DIČ: CZ</w:t>
    </w:r>
    <w:r w:rsidR="00D95F57" w:rsidRPr="00D95F57">
      <w:rPr>
        <w:rFonts w:asciiTheme="minorHAnsi" w:hAnsiTheme="minorHAnsi" w:cstheme="minorHAnsi"/>
        <w:sz w:val="18"/>
        <w:szCs w:val="18"/>
      </w:rPr>
      <w:t>699 004 900</w:t>
    </w:r>
  </w:p>
  <w:p w14:paraId="6D52419F" w14:textId="77777777" w:rsidR="006C6CD8" w:rsidRPr="00D95F57" w:rsidRDefault="00AA7523" w:rsidP="00D95F57">
    <w:pPr>
      <w:pStyle w:val="Zpat"/>
      <w:spacing w:before="0" w:after="0"/>
      <w:rPr>
        <w:rFonts w:asciiTheme="minorHAnsi" w:hAnsiTheme="minorHAnsi" w:cstheme="minorHAnsi"/>
        <w:sz w:val="18"/>
        <w:szCs w:val="18"/>
      </w:rPr>
    </w:pPr>
    <w:r w:rsidRPr="00D95F57">
      <w:rPr>
        <w:rFonts w:asciiTheme="minorHAnsi" w:hAnsiTheme="minorHAnsi" w:cstheme="minorHAnsi"/>
        <w:sz w:val="18"/>
        <w:szCs w:val="18"/>
      </w:rPr>
      <w:t>Purkyňova 446</w:t>
    </w:r>
    <w:r w:rsidRPr="00D95F57">
      <w:rPr>
        <w:rFonts w:asciiTheme="minorHAnsi" w:hAnsiTheme="minorHAnsi" w:cstheme="minorHAnsi"/>
        <w:sz w:val="18"/>
        <w:szCs w:val="18"/>
      </w:rPr>
      <w:tab/>
      <w:t xml:space="preserve">                                                                             email: </w:t>
    </w:r>
    <w:hyperlink r:id="rId1">
      <w:r w:rsidRPr="00D95F57">
        <w:rPr>
          <w:rStyle w:val="Internetovodkaz"/>
          <w:rFonts w:asciiTheme="minorHAnsi" w:hAnsiTheme="minorHAnsi" w:cstheme="minorHAnsi"/>
          <w:sz w:val="18"/>
          <w:szCs w:val="18"/>
        </w:rPr>
        <w:t>info@nemocnicenachod.cz</w:t>
      </w:r>
    </w:hyperlink>
    <w:r w:rsidRPr="00D95F57">
      <w:rPr>
        <w:rFonts w:asciiTheme="minorHAnsi" w:hAnsiTheme="minorHAnsi" w:cstheme="minorHAnsi"/>
        <w:sz w:val="18"/>
        <w:szCs w:val="18"/>
      </w:rPr>
      <w:t xml:space="preserve">                                                             </w:t>
    </w:r>
  </w:p>
  <w:p w14:paraId="07AC6787" w14:textId="54CE8B59" w:rsidR="006C6CD8" w:rsidRPr="00D95F57" w:rsidRDefault="00AA7523" w:rsidP="00D95F57">
    <w:pPr>
      <w:pStyle w:val="Zpat"/>
      <w:spacing w:before="0" w:after="0"/>
      <w:rPr>
        <w:rFonts w:asciiTheme="minorHAnsi" w:hAnsiTheme="minorHAnsi" w:cstheme="minorHAnsi"/>
        <w:sz w:val="18"/>
        <w:szCs w:val="18"/>
      </w:rPr>
    </w:pPr>
    <w:r w:rsidRPr="00D95F57">
      <w:rPr>
        <w:rFonts w:asciiTheme="minorHAnsi" w:hAnsiTheme="minorHAnsi" w:cstheme="minorHAnsi"/>
        <w:sz w:val="18"/>
        <w:szCs w:val="18"/>
      </w:rPr>
      <w:t xml:space="preserve">547 </w:t>
    </w:r>
    <w:r w:rsidR="00D95F57">
      <w:rPr>
        <w:rFonts w:asciiTheme="minorHAnsi" w:hAnsiTheme="minorHAnsi" w:cstheme="minorHAnsi"/>
        <w:sz w:val="18"/>
        <w:szCs w:val="18"/>
      </w:rPr>
      <w:t>01</w:t>
    </w:r>
    <w:r w:rsidRPr="00D95F57">
      <w:rPr>
        <w:rFonts w:asciiTheme="minorHAnsi" w:hAnsiTheme="minorHAnsi" w:cstheme="minorHAnsi"/>
        <w:sz w:val="18"/>
        <w:szCs w:val="18"/>
      </w:rPr>
      <w:t xml:space="preserve"> Náchod </w:t>
    </w:r>
    <w:r w:rsidRPr="00D95F57">
      <w:rPr>
        <w:rFonts w:asciiTheme="minorHAnsi" w:hAnsiTheme="minorHAnsi" w:cstheme="minorHAnsi"/>
        <w:sz w:val="18"/>
        <w:szCs w:val="18"/>
      </w:rPr>
      <w:tab/>
      <w:t xml:space="preserve">                                                                </w:t>
    </w:r>
    <w:hyperlink r:id="rId2">
      <w:r w:rsidRPr="00D95F57">
        <w:rPr>
          <w:rStyle w:val="Internetovodkaz"/>
          <w:rFonts w:asciiTheme="minorHAnsi" w:hAnsiTheme="minorHAnsi" w:cstheme="minorHAnsi"/>
          <w:sz w:val="18"/>
          <w:szCs w:val="18"/>
        </w:rPr>
        <w:t>www.nemocnicenachod.cz</w:t>
      </w:r>
    </w:hyperlink>
    <w:r w:rsidRPr="00D95F57">
      <w:rPr>
        <w:rFonts w:asciiTheme="minorHAnsi" w:hAnsiTheme="minorHAnsi" w:cstheme="minorHAnsi"/>
        <w:sz w:val="18"/>
        <w:szCs w:val="18"/>
      </w:rPr>
      <w:tab/>
      <w:t xml:space="preserve">                                                                          </w:t>
    </w:r>
    <w:proofErr w:type="spellStart"/>
    <w:r w:rsidRPr="00D95F57">
      <w:rPr>
        <w:rFonts w:asciiTheme="minorHAnsi" w:hAnsiTheme="minorHAnsi" w:cstheme="minorHAnsi"/>
        <w:sz w:val="18"/>
        <w:szCs w:val="18"/>
      </w:rPr>
      <w:t>č.ú</w:t>
    </w:r>
    <w:proofErr w:type="spellEnd"/>
    <w:r w:rsidRPr="00D95F57">
      <w:rPr>
        <w:rFonts w:asciiTheme="minorHAnsi" w:hAnsiTheme="minorHAnsi" w:cstheme="minorHAnsi"/>
        <w:sz w:val="18"/>
        <w:szCs w:val="18"/>
      </w:rPr>
      <w:t>.: 78-8883900227/0100</w:t>
    </w:r>
  </w:p>
  <w:p w14:paraId="7C0C55C5" w14:textId="77777777" w:rsidR="006C6CD8" w:rsidRPr="00D95F57" w:rsidRDefault="006C6CD8">
    <w:pPr>
      <w:pStyle w:val="Zpat"/>
      <w:rPr>
        <w:rFonts w:asciiTheme="minorHAnsi" w:hAnsiTheme="minorHAnsi" w:cstheme="minorHAnsi"/>
        <w:sz w:val="18"/>
        <w:szCs w:val="18"/>
      </w:rPr>
    </w:pPr>
  </w:p>
  <w:p w14:paraId="00435B75" w14:textId="6C67DF34" w:rsidR="006C6CD8" w:rsidRDefault="006C6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EAA55" w14:textId="77777777" w:rsidR="00D72BC2" w:rsidRDefault="00D72BC2">
      <w:pPr>
        <w:spacing w:before="0" w:after="0"/>
      </w:pPr>
      <w:r>
        <w:separator/>
      </w:r>
    </w:p>
  </w:footnote>
  <w:footnote w:type="continuationSeparator" w:id="0">
    <w:p w14:paraId="5337CCAF" w14:textId="77777777" w:rsidR="00D72BC2" w:rsidRDefault="00D72BC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A70B3" w14:textId="77777777" w:rsidR="006C6CD8" w:rsidRDefault="00AA7523">
    <w:pPr>
      <w:pStyle w:val="Zhlav"/>
    </w:pPr>
    <w:r>
      <w:rPr>
        <w:noProof/>
      </w:rPr>
      <w:drawing>
        <wp:inline distT="0" distB="0" distL="0" distR="0" wp14:anchorId="40199C9B" wp14:editId="3199BBE1">
          <wp:extent cx="1810385" cy="886460"/>
          <wp:effectExtent l="0" t="0" r="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09720" cy="88596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2C81"/>
    <w:multiLevelType w:val="hybridMultilevel"/>
    <w:tmpl w:val="1F7C22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51599"/>
    <w:multiLevelType w:val="multilevel"/>
    <w:tmpl w:val="961C3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749AD"/>
    <w:multiLevelType w:val="multilevel"/>
    <w:tmpl w:val="68AAC12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57167CA"/>
    <w:multiLevelType w:val="multilevel"/>
    <w:tmpl w:val="D9481B0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9D0304"/>
    <w:multiLevelType w:val="hybridMultilevel"/>
    <w:tmpl w:val="C8C82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0261B"/>
    <w:multiLevelType w:val="multilevel"/>
    <w:tmpl w:val="3D18404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20A61A0"/>
    <w:multiLevelType w:val="hybridMultilevel"/>
    <w:tmpl w:val="F07C6A50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5302608"/>
    <w:multiLevelType w:val="multilevel"/>
    <w:tmpl w:val="5D1C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8182918">
    <w:abstractNumId w:val="5"/>
  </w:num>
  <w:num w:numId="2" w16cid:durableId="1566986901">
    <w:abstractNumId w:val="2"/>
  </w:num>
  <w:num w:numId="3" w16cid:durableId="405104528">
    <w:abstractNumId w:val="3"/>
  </w:num>
  <w:num w:numId="4" w16cid:durableId="530145379">
    <w:abstractNumId w:val="4"/>
  </w:num>
  <w:num w:numId="5" w16cid:durableId="1437673534">
    <w:abstractNumId w:val="6"/>
  </w:num>
  <w:num w:numId="6" w16cid:durableId="731316562">
    <w:abstractNumId w:val="0"/>
  </w:num>
  <w:num w:numId="7" w16cid:durableId="1205406038">
    <w:abstractNumId w:val="7"/>
  </w:num>
  <w:num w:numId="8" w16cid:durableId="441459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D8"/>
    <w:rsid w:val="00033EE9"/>
    <w:rsid w:val="00045F2C"/>
    <w:rsid w:val="000A082E"/>
    <w:rsid w:val="00131BE3"/>
    <w:rsid w:val="0014505A"/>
    <w:rsid w:val="00147111"/>
    <w:rsid w:val="001520A9"/>
    <w:rsid w:val="0017546F"/>
    <w:rsid w:val="00175A7A"/>
    <w:rsid w:val="001A5ED6"/>
    <w:rsid w:val="001C56F3"/>
    <w:rsid w:val="001E5F3A"/>
    <w:rsid w:val="00266A72"/>
    <w:rsid w:val="00311F92"/>
    <w:rsid w:val="0033704F"/>
    <w:rsid w:val="00351311"/>
    <w:rsid w:val="003A5795"/>
    <w:rsid w:val="003C121F"/>
    <w:rsid w:val="003F7581"/>
    <w:rsid w:val="00404E38"/>
    <w:rsid w:val="004263DA"/>
    <w:rsid w:val="00440AF3"/>
    <w:rsid w:val="004677B7"/>
    <w:rsid w:val="00475554"/>
    <w:rsid w:val="004C3529"/>
    <w:rsid w:val="004E2C26"/>
    <w:rsid w:val="00533065"/>
    <w:rsid w:val="00553127"/>
    <w:rsid w:val="005567EA"/>
    <w:rsid w:val="005A52E0"/>
    <w:rsid w:val="005A6C9C"/>
    <w:rsid w:val="005E0516"/>
    <w:rsid w:val="00615E57"/>
    <w:rsid w:val="006234EB"/>
    <w:rsid w:val="006320A0"/>
    <w:rsid w:val="006372AF"/>
    <w:rsid w:val="006548D2"/>
    <w:rsid w:val="00665FED"/>
    <w:rsid w:val="006C6CD8"/>
    <w:rsid w:val="00730BC9"/>
    <w:rsid w:val="00770436"/>
    <w:rsid w:val="00784C10"/>
    <w:rsid w:val="007F13A6"/>
    <w:rsid w:val="00805E69"/>
    <w:rsid w:val="00840CED"/>
    <w:rsid w:val="008833CE"/>
    <w:rsid w:val="008C6401"/>
    <w:rsid w:val="009123E8"/>
    <w:rsid w:val="009E7645"/>
    <w:rsid w:val="00A11E5E"/>
    <w:rsid w:val="00A21BFB"/>
    <w:rsid w:val="00A565C0"/>
    <w:rsid w:val="00AA479A"/>
    <w:rsid w:val="00AA7523"/>
    <w:rsid w:val="00B7333A"/>
    <w:rsid w:val="00BB6E8F"/>
    <w:rsid w:val="00D27E64"/>
    <w:rsid w:val="00D72BC2"/>
    <w:rsid w:val="00D95F57"/>
    <w:rsid w:val="00DC3CEF"/>
    <w:rsid w:val="00E35034"/>
    <w:rsid w:val="00E655F7"/>
    <w:rsid w:val="00E84136"/>
    <w:rsid w:val="00EA0808"/>
    <w:rsid w:val="00EB5DAB"/>
    <w:rsid w:val="00F22015"/>
    <w:rsid w:val="00F52575"/>
    <w:rsid w:val="00F71248"/>
    <w:rsid w:val="00F9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3FF118"/>
  <w15:docId w15:val="{80AA6C66-2C03-4EB5-BABE-5613B296D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D6E90"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6E90"/>
    <w:pPr>
      <w:keepNext/>
      <w:numPr>
        <w:ilvl w:val="1"/>
        <w:numId w:val="1"/>
      </w:numPr>
      <w:outlineLvl w:val="1"/>
    </w:pPr>
    <w:rPr>
      <w:b/>
      <w:bCs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1D6E90"/>
    <w:pPr>
      <w:keepNext/>
      <w:numPr>
        <w:ilvl w:val="2"/>
        <w:numId w:val="1"/>
      </w:numPr>
      <w:ind w:left="1225" w:hanging="505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1D6E9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1D6E9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1D6E90"/>
    <w:rPr>
      <w:rFonts w:ascii="Times New Roman" w:hAnsi="Times New Roman" w:cs="Times New Roman"/>
      <w:b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qFormat/>
    <w:locked/>
    <w:rsid w:val="001D6E90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semiHidden/>
    <w:qFormat/>
    <w:locked/>
    <w:rsid w:val="001D6E90"/>
    <w:rPr>
      <w:rFonts w:ascii="Times New Roman" w:hAnsi="Times New Roman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semiHidden/>
    <w:qFormat/>
    <w:locked/>
    <w:rsid w:val="001D6E90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semiHidden/>
    <w:qFormat/>
    <w:locked/>
    <w:rsid w:val="001D6E90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1D6E90"/>
    <w:rPr>
      <w:rFonts w:ascii="TimesNewRomanPS" w:hAnsi="TimesNewRomanPS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1E22CF"/>
    <w:rPr>
      <w:rFonts w:ascii="Tahoma" w:hAnsi="Tahoma" w:cs="Tahoma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locked/>
    <w:rsid w:val="002339CA"/>
    <w:rPr>
      <w:rFonts w:ascii="Times New Roman" w:hAnsi="Times New Roman" w:cs="Times New Roman"/>
      <w:sz w:val="16"/>
      <w:szCs w:val="16"/>
      <w:lang w:eastAsia="cs-CZ"/>
    </w:rPr>
  </w:style>
  <w:style w:type="character" w:customStyle="1" w:styleId="Internetovodkaz">
    <w:name w:val="Internetový odkaz"/>
    <w:basedOn w:val="Standardnpsmoodstavce"/>
    <w:uiPriority w:val="99"/>
    <w:rsid w:val="005A106A"/>
    <w:rPr>
      <w:rFonts w:cs="Times New Roman"/>
      <w:color w:val="0563C1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5F2FC9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5F2FC9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qFormat/>
    <w:locked/>
    <w:rsid w:val="00FE1E85"/>
    <w:rPr>
      <w:rFonts w:ascii="Times New Roman" w:hAnsi="Times New Roman" w:cs="Times New Roman"/>
      <w:sz w:val="2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Siln">
    <w:name w:val="Strong"/>
    <w:uiPriority w:val="22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1D6E90"/>
    <w:pPr>
      <w:spacing w:line="276" w:lineRule="auto"/>
    </w:pPr>
    <w:rPr>
      <w:rFonts w:ascii="TimesNewRomanPS" w:hAnsi="TimesNewRomanPS"/>
      <w:szCs w:val="20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rsid w:val="005D55A1"/>
    <w:pPr>
      <w:spacing w:before="0" w:after="0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qFormat/>
    <w:rsid w:val="001E22CF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qFormat/>
    <w:rsid w:val="002339CA"/>
    <w:pPr>
      <w:spacing w:before="0" w:after="120"/>
    </w:pPr>
    <w:rPr>
      <w:sz w:val="16"/>
      <w:szCs w:val="16"/>
    </w:rPr>
  </w:style>
  <w:style w:type="paragraph" w:customStyle="1" w:styleId="Default">
    <w:name w:val="Default"/>
    <w:uiPriority w:val="99"/>
    <w:qFormat/>
    <w:rsid w:val="002339CA"/>
    <w:rPr>
      <w:rFonts w:cs="Calibri"/>
      <w:color w:val="000000"/>
      <w:sz w:val="24"/>
      <w:szCs w:val="24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5F2F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F2FC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link w:val="RozloendokumentuChar"/>
    <w:uiPriority w:val="99"/>
    <w:semiHidden/>
    <w:qFormat/>
    <w:rsid w:val="00F41F7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initionTerm">
    <w:name w:val="Definition Term"/>
    <w:basedOn w:val="Normln"/>
    <w:qFormat/>
  </w:style>
  <w:style w:type="paragraph" w:customStyle="1" w:styleId="DefinitionList">
    <w:name w:val="Definition List"/>
    <w:basedOn w:val="Normln"/>
    <w:qFormat/>
    <w:pPr>
      <w:ind w:left="360"/>
    </w:pPr>
  </w:style>
  <w:style w:type="paragraph" w:customStyle="1" w:styleId="H1">
    <w:name w:val="H1"/>
    <w:basedOn w:val="Normln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ln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ln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ln"/>
    <w:qFormat/>
    <w:pPr>
      <w:keepNext/>
      <w:outlineLvl w:val="4"/>
    </w:pPr>
    <w:rPr>
      <w:b/>
    </w:rPr>
  </w:style>
  <w:style w:type="paragraph" w:customStyle="1" w:styleId="H5">
    <w:name w:val="H5"/>
    <w:basedOn w:val="Normln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ln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ln"/>
    <w:qFormat/>
    <w:rPr>
      <w:i/>
    </w:rPr>
  </w:style>
  <w:style w:type="paragraph" w:customStyle="1" w:styleId="Blockquote">
    <w:name w:val="Blockquote"/>
    <w:basedOn w:val="Normln"/>
    <w:qFormat/>
    <w:pPr>
      <w:ind w:left="360" w:right="360"/>
    </w:pPr>
  </w:style>
  <w:style w:type="paragraph" w:customStyle="1" w:styleId="Preformatted">
    <w:name w:val="Preformatted"/>
    <w:basedOn w:val="Normln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table" w:styleId="Mkatabulky">
    <w:name w:val="Table Grid"/>
    <w:basedOn w:val="Normlntabulka"/>
    <w:uiPriority w:val="99"/>
    <w:rsid w:val="008941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A52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52E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52E0"/>
    <w:rPr>
      <w:rFonts w:ascii="Times New Roman" w:eastAsia="Arial" w:hAnsi="Times New Roman" w:cs="Courier New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2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2E0"/>
    <w:rPr>
      <w:rFonts w:ascii="Times New Roman" w:eastAsia="Arial" w:hAnsi="Times New Roman" w:cs="Courier New"/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3F7581"/>
    <w:pPr>
      <w:suppressAutoHyphens w:val="0"/>
      <w:spacing w:beforeAutospacing="1" w:afterAutospacing="1"/>
    </w:pPr>
    <w:rPr>
      <w:rFonts w:eastAsia="Times New Roman" w:cs="Times New Roman"/>
    </w:rPr>
  </w:style>
  <w:style w:type="paragraph" w:styleId="Revize">
    <w:name w:val="Revision"/>
    <w:hidden/>
    <w:uiPriority w:val="99"/>
    <w:semiHidden/>
    <w:rsid w:val="00533065"/>
    <w:pPr>
      <w:suppressAutoHyphens w:val="0"/>
    </w:pPr>
    <w:rPr>
      <w:rFonts w:ascii="Times New Roman" w:eastAsia="Arial" w:hAnsi="Times New Roman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9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40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emocnicenachod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mocnicenachod.cz/" TargetMode="External"/><Relationship Id="rId1" Type="http://schemas.openxmlformats.org/officeDocument/2006/relationships/hyperlink" Target="mailto:info@nemocnicenach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1722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VNITŘNÍ ŘÁD OBLASTNÍ NEMOCNICE NÁCHOD</vt:lpstr>
    </vt:vector>
  </TitlesOfParts>
  <Company>Microsoft</Company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VNITŘNÍ ŘÁD OBLASTNÍ NEMOCNICE NÁCHOD</dc:title>
  <dc:subject/>
  <dc:creator>Markéta Faiferová</dc:creator>
  <dc:description/>
  <cp:lastModifiedBy>Petra Havrdová</cp:lastModifiedBy>
  <cp:revision>5</cp:revision>
  <cp:lastPrinted>2017-12-19T09:51:00Z</cp:lastPrinted>
  <dcterms:created xsi:type="dcterms:W3CDTF">2026-03-23T14:41:00Z</dcterms:created>
  <dcterms:modified xsi:type="dcterms:W3CDTF">2026-03-24T07:34:00Z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DocumentEncoding">
    <vt:lpwstr>utf-8</vt:lpwstr>
  </property>
  <property fmtid="{D5CDD505-2E9C-101B-9397-08002B2CF9AE}" pid="6" name="HTML">
    <vt:bool>true</vt:bool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