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Ceník základních a fakultativních služeb poskytovaných ONN, a.s. – Jaroměř 1.2.2026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Ceník </w:t>
      </w:r>
    </w:p>
    <w:p>
      <w:pPr>
        <w:pStyle w:val="Normal"/>
        <w:rPr/>
      </w:pPr>
      <w:r>
        <w:rPr>
          <w:rFonts w:cs="Times New Roman" w:ascii="Times New Roman" w:hAnsi="Times New Roman"/>
        </w:rPr>
        <w:t>Ubytování</w:t>
        <w:tab/>
        <w:tab/>
        <w:tab/>
        <w:tab/>
        <w:tab/>
        <w:t xml:space="preserve">335  Kč/den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Ubytování v jednolůžkovém pokoji </w:t>
        <w:tab/>
        <w:tab/>
        <w:t>380 Kč/den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Stravování</w:t>
        <w:tab/>
        <w:tab/>
        <w:tab/>
        <w:tab/>
        <w:tab/>
        <w:t>290 Kč/den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Fakultativní služby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Doprava klienta na lékařské vyšetření/ošetření mezi areály ONN, není-li indikace převozu sanitním vozem </w:t>
        <w:tab/>
        <w:tab/>
        <w:t xml:space="preserve">                                                                              1 Kč/km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Revize vneseného (vlastního) elektrospotřebiče </w:t>
        <w:tab/>
        <w:tab/>
        <w:t xml:space="preserve">     30 Kč/ks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Sociální pracovnice ONN dále zprostředkovává kadeřnické a pedikérské služby, tyto činnosti hradí klient přímo poskytovateli služby dle jeho sazebníku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ascii="Times New Roman" w:hAnsi="Times New Roman"/>
        <w:sz w:val="20"/>
        <w:szCs w:val="20"/>
      </w:rPr>
      <w:t>Spisový znak: 04.9.2.65.</w:t>
    </w:r>
  </w:p>
  <w:p>
    <w:pPr>
      <w:pStyle w:val="Zpat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9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30"/>
      <w:gridCol w:w="9407"/>
    </w:tblGrid>
    <w:tr>
      <w:trPr>
        <w:trHeight w:val="850" w:hRule="atLeast"/>
      </w:trPr>
      <w:tc>
        <w:tcPr>
          <w:tcW w:w="230" w:type="dxa"/>
          <w:tcBorders/>
          <w:shd w:color="auto" w:fill="auto" w:val="clear"/>
        </w:tcPr>
        <w:p>
          <w:pPr>
            <w:pStyle w:val="Normal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-48260</wp:posOffset>
                </wp:positionH>
                <wp:positionV relativeFrom="paragraph">
                  <wp:posOffset>-255270</wp:posOffset>
                </wp:positionV>
                <wp:extent cx="1905000" cy="895350"/>
                <wp:effectExtent l="0" t="0" r="0" b="0"/>
                <wp:wrapNone/>
                <wp:docPr id="1" name="Obrázek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0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left="3321" w:hanging="0"/>
            <w:rPr>
              <w:rFonts w:ascii="Times New Roman" w:hAnsi="Times New Roman"/>
              <w:b/>
              <w:b/>
            </w:rPr>
          </w:pPr>
          <w:r>
            <w:rPr>
              <w:rFonts w:ascii="Times New Roman" w:hAnsi="Times New Roman"/>
              <w:b/>
            </w:rPr>
            <w:t>Oblastní nemocnice Náchod a.s.</w:t>
            <w:br/>
            <w:t>Purkyňova 446, 547 01 Náchod</w:t>
            <w:br/>
            <w:t>IČ: 26000202</w:t>
          </w:r>
        </w:p>
      </w:tc>
    </w:tr>
  </w:tbl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>
      <w:outlineLvl w:val="0"/>
    </w:pPr>
    <w:rPr>
      <w:rFonts w:ascii="Liberation Serif" w:hAnsi="Liberation Serif" w:eastAsia="SimSun"/>
      <w:b/>
      <w:bCs/>
      <w:sz w:val="48"/>
      <w:szCs w:val="48"/>
    </w:rPr>
  </w:style>
  <w:style w:type="paragraph" w:styleId="Nadpis2">
    <w:name w:val="Heading 2"/>
    <w:basedOn w:val="Nadpis"/>
    <w:qFormat/>
    <w:p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7a05dc"/>
    <w:pPr>
      <w:keepNext w:val="true"/>
      <w:keepLines/>
      <w:spacing w:before="40" w:after="0"/>
      <w:outlineLvl w:val="6"/>
    </w:pPr>
    <w:rPr>
      <w:rFonts w:ascii="Calibri Light" w:hAnsi="Calibri Light" w:eastAsia="" w:cs="Mangal" w:asciiTheme="majorHAnsi" w:eastAsiaTheme="majorEastAsia" w:hAnsiTheme="majorHAnsi"/>
      <w:i/>
      <w:iCs/>
      <w:color w:val="1F4D78" w:themeColor="accent1" w:themeShade="7f"/>
      <w:szCs w:val="21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7a05dc"/>
    <w:pPr>
      <w:keepNext w:val="true"/>
      <w:keepLines/>
      <w:spacing w:before="40" w:after="0"/>
      <w:outlineLvl w:val="7"/>
    </w:pPr>
    <w:rPr>
      <w:rFonts w:ascii="Calibri Light" w:hAnsi="Calibri Light" w:eastAsia="" w:cs="Mangal" w:asciiTheme="majorHAnsi" w:eastAsiaTheme="majorEastAsia" w:hAnsiTheme="majorHAnsi"/>
      <w:color w:val="272727" w:themeColor="text1" w:themeTint="d8"/>
      <w:sz w:val="21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TextkomenteChar" w:customStyle="1">
    <w:name w:val="Text komentáře Char"/>
    <w:basedOn w:val="DefaultParagraphFon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ef2578"/>
    <w:rPr>
      <w:rFonts w:ascii="Segoe UI" w:hAnsi="Segoe UI" w:cs="Mangal"/>
      <w:sz w:val="18"/>
      <w:szCs w:val="16"/>
    </w:rPr>
  </w:style>
  <w:style w:type="character" w:styleId="Nadpis7Char" w:customStyle="1">
    <w:name w:val="Nadpis 7 Char"/>
    <w:basedOn w:val="DefaultParagraphFont"/>
    <w:uiPriority w:val="9"/>
    <w:semiHidden/>
    <w:qFormat/>
    <w:rsid w:val="007a05dc"/>
    <w:rPr>
      <w:rFonts w:ascii="Calibri Light" w:hAnsi="Calibri Light" w:eastAsia="" w:cs="Mangal" w:asciiTheme="majorHAnsi" w:eastAsiaTheme="majorEastAsia" w:hAnsiTheme="majorHAnsi"/>
      <w:i/>
      <w:iCs/>
      <w:color w:val="1F4D78" w:themeColor="accent1" w:themeShade="7f"/>
      <w:szCs w:val="21"/>
    </w:rPr>
  </w:style>
  <w:style w:type="character" w:styleId="Nadpis8Char" w:customStyle="1">
    <w:name w:val="Nadpis 8 Char"/>
    <w:basedOn w:val="DefaultParagraphFont"/>
    <w:uiPriority w:val="9"/>
    <w:semiHidden/>
    <w:qFormat/>
    <w:rsid w:val="007a05dc"/>
    <w:rPr>
      <w:rFonts w:ascii="Calibri Light" w:hAnsi="Calibri Light" w:eastAsia="" w:cs="Mangal" w:asciiTheme="majorHAnsi" w:eastAsiaTheme="majorEastAsia" w:hAnsiTheme="majorHAnsi"/>
      <w:color w:val="272727" w:themeColor="text1" w:themeTint="d8"/>
      <w:sz w:val="21"/>
      <w:szCs w:val="19"/>
    </w:rPr>
  </w:style>
  <w:style w:type="character" w:styleId="ZhlavChar" w:customStyle="1">
    <w:name w:val="Záhlaví Char"/>
    <w:basedOn w:val="DefaultParagraphFont"/>
    <w:uiPriority w:val="99"/>
    <w:qFormat/>
    <w:rsid w:val="007a05dc"/>
    <w:rPr>
      <w:rFonts w:cs="Mangal"/>
      <w:szCs w:val="21"/>
    </w:rPr>
  </w:style>
  <w:style w:type="character" w:styleId="ZpatChar" w:customStyle="1">
    <w:name w:val="Zápatí Char"/>
    <w:basedOn w:val="DefaultParagraphFont"/>
    <w:uiPriority w:val="99"/>
    <w:qFormat/>
    <w:rsid w:val="007a05dc"/>
    <w:rPr>
      <w:rFonts w:cs="Mangal"/>
      <w:szCs w:val="21"/>
    </w:rPr>
  </w:style>
  <w:style w:type="character" w:styleId="WW8Num3z0" w:customStyle="1">
    <w:name w:val="WW8Num3z0"/>
    <w:qFormat/>
    <w:rPr>
      <w:rFonts w:ascii="Symbol" w:hAnsi="Symbol" w:eastAsia="Times New Roman" w:cs="OpenSymbol;Arial Unicode MS"/>
      <w:color w:val="00000A"/>
      <w:sz w:val="28"/>
      <w:szCs w:val="28"/>
      <w:lang w:val="cs-CZ" w:eastAsia="zh-CN" w:bidi="ar-SA"/>
    </w:rPr>
  </w:style>
  <w:style w:type="character" w:styleId="WW8Num3z1" w:customStyle="1">
    <w:name w:val="WW8Num3z1"/>
    <w:qFormat/>
    <w:rPr>
      <w:rFonts w:ascii="OpenSymbol;Arial Unicode MS" w:hAnsi="OpenSymbol;Arial Unicode MS" w:cs="OpenSymbol;Arial Unicode MS"/>
    </w:rPr>
  </w:style>
  <w:style w:type="character" w:styleId="WW8Num2z0" w:customStyle="1">
    <w:name w:val="WW8Num2z0"/>
    <w:qFormat/>
    <w:rPr>
      <w:rFonts w:ascii="Symbol" w:hAnsi="Symbol" w:cs="OpenSymbol;Arial Unicode MS"/>
    </w:rPr>
  </w:style>
  <w:style w:type="character" w:styleId="WW8Num2z1" w:customStyle="1">
    <w:name w:val="WW8Num2z1"/>
    <w:qFormat/>
    <w:rPr>
      <w:rFonts w:ascii="OpenSymbol;Arial Unicode MS" w:hAnsi="OpenSymbol;Arial Unicode MS" w:cs="OpenSymbol;Arial Unicode MS"/>
    </w:rPr>
  </w:style>
  <w:style w:type="character" w:styleId="Internetovodkaz">
    <w:name w:val="Internetový odkaz"/>
    <w:basedOn w:val="DefaultParagraphFont"/>
    <w:uiPriority w:val="99"/>
    <w:unhideWhenUsed/>
    <w:rsid w:val="00b840fb"/>
    <w:rPr>
      <w:color w:val="0563C1" w:themeColor="hyperlink"/>
      <w:u w:val="single"/>
    </w:rPr>
  </w:style>
  <w:style w:type="character" w:styleId="Strong" w:customStyle="1">
    <w:name w:val="Strong"/>
    <w:qFormat/>
    <w:rPr>
      <w:b/>
      <w:bCs/>
    </w:rPr>
  </w:style>
  <w:style w:type="character" w:styleId="Zdraznn">
    <w:name w:val="Zdůraznění"/>
    <w:qFormat/>
    <w:rPr>
      <w:i/>
      <w:iCs/>
    </w:rPr>
  </w:style>
  <w:style w:type="character" w:styleId="TimesChar" w:customStyle="1">
    <w:name w:val="times Char"/>
    <w:basedOn w:val="DefaultParagraphFont"/>
    <w:qFormat/>
    <w:rsid w:val="00b840fb"/>
    <w:rPr>
      <w:rFonts w:ascii="Times New Roman" w:hAnsi="Times New Roman" w:cs="Times New Roman"/>
      <w:color w:val="00000A"/>
      <w:sz w:val="24"/>
    </w:rPr>
  </w:style>
  <w:style w:type="paragraph" w:styleId="Nadpis" w:customStyle="1">
    <w:name w:val="Nadpis"/>
    <w:basedOn w:val="Normal"/>
    <w:next w:val="Tlotextu"/>
    <w:qFormat/>
    <w:pPr>
      <w:keepNext w:val="true"/>
      <w:widowControl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>
      <w:widowControl w:val="false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widowControl w:val="false"/>
      <w:suppressLineNumbers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Obsahtabulky" w:customStyle="1">
    <w:name w:val="Obsah tabulky"/>
    <w:basedOn w:val="Standard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f2578"/>
    <w:pPr/>
    <w:rPr>
      <w:rFonts w:ascii="Segoe UI" w:hAnsi="Segoe UI" w:cs="Mangal"/>
      <w:sz w:val="18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a05dc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Zpat">
    <w:name w:val="Footer"/>
    <w:basedOn w:val="Normal"/>
    <w:link w:val="ZpatChar"/>
    <w:uiPriority w:val="99"/>
    <w:unhideWhenUsed/>
    <w:rsid w:val="007a05dc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14281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Zkladntextodsazen31" w:customStyle="1">
    <w:name w:val="Základní text odsazený 31"/>
    <w:basedOn w:val="Normal"/>
    <w:qFormat/>
    <w:rsid w:val="00c31dc6"/>
    <w:pPr>
      <w:spacing w:before="0" w:after="120"/>
      <w:ind w:left="283" w:hanging="0"/>
      <w:textAlignment w:val="auto"/>
    </w:pPr>
    <w:rPr>
      <w:rFonts w:ascii="Times New Roman" w:hAnsi="Times New Roman" w:eastAsia="Times New Roman" w:cs="Times New Roman"/>
      <w:sz w:val="16"/>
      <w:szCs w:val="16"/>
      <w:lang w:bidi="ar-SA"/>
    </w:rPr>
  </w:style>
  <w:style w:type="paragraph" w:styleId="Obsahrmce" w:customStyle="1">
    <w:name w:val="Obsah rámce"/>
    <w:basedOn w:val="Normal"/>
    <w:qFormat/>
    <w:pPr/>
    <w:rPr/>
  </w:style>
  <w:style w:type="paragraph" w:styleId="Indexheading">
    <w:name w:val="index heading"/>
    <w:basedOn w:val="Nadpis"/>
    <w:qFormat/>
    <w:pPr/>
    <w:rPr/>
  </w:style>
  <w:style w:type="paragraph" w:styleId="TOCHeading">
    <w:name w:val="TOC Heading"/>
    <w:basedOn w:val="Nadpis1"/>
    <w:next w:val="Normal"/>
    <w:uiPriority w:val="39"/>
    <w:unhideWhenUsed/>
    <w:qFormat/>
    <w:rsid w:val="00b840fb"/>
    <w:pPr>
      <w:keepLines/>
      <w:widowControl/>
      <w:suppressAutoHyphens w:val="false"/>
      <w:spacing w:lineRule="auto" w:line="259" w:before="240" w:after="0"/>
      <w:textAlignment w:val="auto"/>
    </w:pPr>
    <w:rPr>
      <w:rFonts w:ascii="Calibri Light" w:hAnsi="Calibri Light" w:eastAsia="" w:cs="" w:asciiTheme="majorHAnsi" w:cstheme="majorBidi" w:eastAsiaTheme="majorEastAsia" w:hAnsiTheme="majorHAnsi"/>
      <w:b w:val="false"/>
      <w:bCs w:val="false"/>
      <w:color w:val="2E74B5" w:themeColor="accent1" w:themeShade="bf"/>
      <w:sz w:val="32"/>
      <w:szCs w:val="32"/>
      <w:lang w:eastAsia="cs-CZ" w:bidi="ar-SA"/>
    </w:rPr>
  </w:style>
  <w:style w:type="paragraph" w:styleId="Obsah2">
    <w:name w:val="TOC 2"/>
    <w:basedOn w:val="Normal"/>
    <w:next w:val="Normal"/>
    <w:autoRedefine/>
    <w:uiPriority w:val="39"/>
    <w:unhideWhenUsed/>
    <w:rsid w:val="00b840fb"/>
    <w:pPr>
      <w:spacing w:before="0" w:after="100"/>
      <w:ind w:left="240" w:hanging="0"/>
    </w:pPr>
    <w:rPr>
      <w:rFonts w:cs="Mangal"/>
      <w:szCs w:val="21"/>
    </w:rPr>
  </w:style>
  <w:style w:type="paragraph" w:styleId="Times" w:customStyle="1">
    <w:name w:val="times"/>
    <w:basedOn w:val="Normal"/>
    <w:qFormat/>
    <w:rsid w:val="00b840fb"/>
    <w:pPr>
      <w:jc w:val="both"/>
    </w:pPr>
    <w:rPr>
      <w:rFonts w:ascii="Times New Roman" w:hAnsi="Times New Roman" w:cs="Times New Roman"/>
    </w:rPr>
  </w:style>
  <w:style w:type="numbering" w:styleId="Bezseznamu" w:default="1">
    <w:name w:val="Bez seznamu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2" w:customStyle="1">
    <w:name w:val="WW8Num2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31E3-2ABA-4FFC-B85C-57F7475D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LibreOffice/7.1.3.2$Windows_X86_64 LibreOffice_project/47f78053abe362b9384784d31a6e56f8511eb1c1</Application>
  <AppVersion>15.0000</AppVersion>
  <Pages>1</Pages>
  <Words>106</Words>
  <Characters>687</Characters>
  <CharactersWithSpaces>881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2024-01-03T07:08:00Z</dcterms:created>
  <dc:creator>Petra Havrdova</dc:creator>
  <dc:description/>
  <dc:language>cs-CZ</dc:language>
  <cp:lastModifiedBy/>
  <cp:lastPrinted>2021-10-07T06:15:00Z</cp:lastPrinted>
  <dcterms:modified xsi:type="dcterms:W3CDTF">2025-12-15T07:45:59Z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