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355" w:rsidRDefault="00BB2E30">
      <w:pPr>
        <w:pStyle w:val="Nzev"/>
      </w:pPr>
      <w:r>
        <w:t>Žádanka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vyšetření</w:t>
      </w:r>
      <w:r>
        <w:rPr>
          <w:spacing w:val="-12"/>
        </w:rPr>
        <w:t xml:space="preserve"> </w:t>
      </w:r>
      <w:r>
        <w:t>magnetickou</w:t>
      </w:r>
      <w:r>
        <w:rPr>
          <w:spacing w:val="-15"/>
        </w:rPr>
        <w:t xml:space="preserve"> </w:t>
      </w:r>
      <w:r>
        <w:rPr>
          <w:spacing w:val="-2"/>
        </w:rPr>
        <w:t>rezonancí</w:t>
      </w:r>
    </w:p>
    <w:p w:rsidR="008A2355" w:rsidRDefault="008A2355">
      <w:pPr>
        <w:pStyle w:val="Zkladntext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3730"/>
      </w:tblGrid>
      <w:tr w:rsidR="008A2355">
        <w:trPr>
          <w:trHeight w:val="299"/>
        </w:trPr>
        <w:tc>
          <w:tcPr>
            <w:tcW w:w="7595" w:type="dxa"/>
          </w:tcPr>
          <w:p w:rsidR="008A2355" w:rsidRDefault="00BB2E3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Objednání: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den</w:t>
            </w:r>
            <w:r w:rsidR="00407176">
              <w:rPr>
                <w:b/>
                <w:spacing w:val="-5"/>
              </w:rPr>
              <w:t xml:space="preserve"> </w:t>
            </w:r>
          </w:p>
        </w:tc>
        <w:tc>
          <w:tcPr>
            <w:tcW w:w="3730" w:type="dxa"/>
          </w:tcPr>
          <w:p w:rsidR="008A2355" w:rsidRDefault="00BB2E30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Hodina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</w:tr>
      <w:tr w:rsidR="008A2355">
        <w:trPr>
          <w:trHeight w:val="299"/>
        </w:trPr>
        <w:tc>
          <w:tcPr>
            <w:tcW w:w="7595" w:type="dxa"/>
          </w:tcPr>
          <w:p w:rsidR="008A2355" w:rsidRDefault="00BB2E30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Poznámka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3730" w:type="dxa"/>
          </w:tcPr>
          <w:p w:rsidR="008A2355" w:rsidRDefault="00BB2E30">
            <w:pPr>
              <w:pStyle w:val="TableParagraph"/>
              <w:tabs>
                <w:tab w:val="left" w:pos="1434"/>
                <w:tab w:val="left" w:pos="2791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STATIM!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Akutně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Rutina</w:t>
            </w:r>
          </w:p>
        </w:tc>
      </w:tr>
      <w:tr w:rsidR="008A2355">
        <w:trPr>
          <w:trHeight w:val="299"/>
        </w:trPr>
        <w:tc>
          <w:tcPr>
            <w:tcW w:w="7595" w:type="dxa"/>
          </w:tcPr>
          <w:p w:rsidR="008A2355" w:rsidRDefault="00BB2E30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Schválil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  <w:r w:rsidR="00F9634B">
              <w:rPr>
                <w:b/>
                <w:spacing w:val="-10"/>
              </w:rPr>
              <w:t xml:space="preserve"> </w:t>
            </w:r>
          </w:p>
        </w:tc>
        <w:tc>
          <w:tcPr>
            <w:tcW w:w="3730" w:type="dxa"/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2355" w:rsidRDefault="008A2355">
      <w:pPr>
        <w:pStyle w:val="Zkladntext"/>
        <w:spacing w:before="201"/>
        <w:rPr>
          <w:rFonts w:ascii="Arial"/>
          <w:b/>
        </w:rPr>
      </w:pPr>
    </w:p>
    <w:tbl>
      <w:tblPr>
        <w:tblStyle w:val="TableNormal"/>
        <w:tblW w:w="11332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3"/>
        <w:gridCol w:w="1690"/>
        <w:gridCol w:w="315"/>
        <w:gridCol w:w="255"/>
        <w:gridCol w:w="571"/>
        <w:gridCol w:w="379"/>
        <w:gridCol w:w="6"/>
        <w:gridCol w:w="4507"/>
        <w:gridCol w:w="569"/>
        <w:gridCol w:w="581"/>
        <w:gridCol w:w="6"/>
      </w:tblGrid>
      <w:tr w:rsidR="008A2355" w:rsidTr="00407176">
        <w:trPr>
          <w:gridAfter w:val="1"/>
          <w:wAfter w:w="6" w:type="dxa"/>
          <w:trHeight w:val="316"/>
        </w:trPr>
        <w:tc>
          <w:tcPr>
            <w:tcW w:w="5663" w:type="dxa"/>
            <w:gridSpan w:val="6"/>
            <w:shd w:val="clear" w:color="auto" w:fill="D9D9D9"/>
          </w:tcPr>
          <w:p w:rsidR="008A2355" w:rsidRDefault="00BB2E30">
            <w:pPr>
              <w:pStyle w:val="TableParagraph"/>
              <w:spacing w:line="265" w:lineRule="exact"/>
              <w:ind w:left="114"/>
              <w:rPr>
                <w:b/>
              </w:rPr>
            </w:pPr>
            <w:proofErr w:type="gramStart"/>
            <w:r>
              <w:rPr>
                <w:b/>
              </w:rPr>
              <w:t>Pacient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5663" w:type="dxa"/>
            <w:gridSpan w:val="4"/>
            <w:shd w:val="clear" w:color="auto" w:fill="D9D9D9"/>
          </w:tcPr>
          <w:p w:rsidR="008A2355" w:rsidRDefault="00BB2E30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</w:rPr>
              <w:t>Indikující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lékař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(odesílající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zařízení):</w:t>
            </w:r>
          </w:p>
        </w:tc>
      </w:tr>
      <w:tr w:rsidR="00407176" w:rsidTr="00407176">
        <w:trPr>
          <w:cantSplit/>
          <w:trHeight w:val="1134"/>
        </w:trPr>
        <w:tc>
          <w:tcPr>
            <w:tcW w:w="5669" w:type="dxa"/>
            <w:gridSpan w:val="7"/>
          </w:tcPr>
          <w:p w:rsidR="00407176" w:rsidRDefault="00BB2E30">
            <w:pPr>
              <w:pStyle w:val="TableParagraph"/>
              <w:ind w:left="114" w:right="4705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Jméno</w:t>
            </w:r>
            <w:r w:rsidR="00407176">
              <w:rPr>
                <w:b/>
                <w:spacing w:val="-2"/>
              </w:rPr>
              <w:t xml:space="preserve">: </w:t>
            </w:r>
          </w:p>
          <w:p w:rsidR="008A2355" w:rsidRDefault="00BB2E30">
            <w:pPr>
              <w:pStyle w:val="TableParagraph"/>
              <w:ind w:left="114" w:right="4705"/>
              <w:jc w:val="both"/>
              <w:rPr>
                <w:b/>
              </w:rPr>
            </w:pPr>
            <w:r>
              <w:rPr>
                <w:b/>
                <w:spacing w:val="-2"/>
              </w:rPr>
              <w:t>Příjmení: Adresa:</w:t>
            </w:r>
            <w:r w:rsidR="00407176">
              <w:rPr>
                <w:b/>
                <w:spacing w:val="-2"/>
              </w:rPr>
              <w:t xml:space="preserve"> </w:t>
            </w:r>
          </w:p>
        </w:tc>
        <w:tc>
          <w:tcPr>
            <w:tcW w:w="5663" w:type="dxa"/>
            <w:gridSpan w:val="4"/>
          </w:tcPr>
          <w:p w:rsidR="00407176" w:rsidRDefault="00BB2E30">
            <w:pPr>
              <w:pStyle w:val="TableParagraph"/>
              <w:spacing w:before="1" w:line="237" w:lineRule="auto"/>
              <w:ind w:left="116" w:right="4787"/>
              <w:rPr>
                <w:b/>
                <w:spacing w:val="-2"/>
              </w:rPr>
            </w:pPr>
            <w:r>
              <w:rPr>
                <w:b/>
                <w:spacing w:val="-2"/>
              </w:rPr>
              <w:t>Jmén</w:t>
            </w:r>
            <w:r w:rsidR="00407176">
              <w:rPr>
                <w:b/>
                <w:spacing w:val="-2"/>
              </w:rPr>
              <w:t>o:</w:t>
            </w:r>
          </w:p>
          <w:p w:rsidR="008A2355" w:rsidRDefault="00BB2E30">
            <w:pPr>
              <w:pStyle w:val="TableParagraph"/>
              <w:spacing w:before="1" w:line="237" w:lineRule="auto"/>
              <w:ind w:left="116" w:right="4787"/>
              <w:rPr>
                <w:b/>
              </w:rPr>
            </w:pPr>
            <w:r>
              <w:rPr>
                <w:b/>
                <w:spacing w:val="-4"/>
              </w:rPr>
              <w:t>IČZ:</w:t>
            </w:r>
            <w:bookmarkStart w:id="0" w:name="_GoBack"/>
            <w:bookmarkEnd w:id="0"/>
          </w:p>
          <w:p w:rsidR="008A2355" w:rsidRDefault="00BB2E30">
            <w:pPr>
              <w:pStyle w:val="TableParagraph"/>
              <w:spacing w:line="270" w:lineRule="atLeast"/>
              <w:ind w:left="116" w:right="4699"/>
              <w:rPr>
                <w:b/>
              </w:rPr>
            </w:pPr>
            <w:r>
              <w:rPr>
                <w:b/>
                <w:spacing w:val="-2"/>
              </w:rPr>
              <w:t xml:space="preserve">Telefon: </w:t>
            </w:r>
            <w:proofErr w:type="gramStart"/>
            <w:r>
              <w:rPr>
                <w:b/>
              </w:rPr>
              <w:t>Email :</w:t>
            </w:r>
            <w:proofErr w:type="gramEnd"/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5663" w:type="dxa"/>
            <w:gridSpan w:val="6"/>
          </w:tcPr>
          <w:p w:rsidR="008A2355" w:rsidRDefault="00BB2E3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Rodné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5663" w:type="dxa"/>
            <w:gridSpan w:val="4"/>
          </w:tcPr>
          <w:p w:rsidR="008A2355" w:rsidRDefault="00BB2E30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</w:rPr>
              <w:t>Číselná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diagnóza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vyšetření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(MKN):</w:t>
            </w: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2453" w:type="dxa"/>
          </w:tcPr>
          <w:p w:rsidR="008A2355" w:rsidRDefault="00BB2E30">
            <w:pPr>
              <w:pStyle w:val="TableParagraph"/>
              <w:spacing w:line="248" w:lineRule="exact"/>
              <w:ind w:left="114"/>
              <w:rPr>
                <w:b/>
              </w:rPr>
            </w:pPr>
            <w:proofErr w:type="gramStart"/>
            <w:r>
              <w:rPr>
                <w:b/>
              </w:rPr>
              <w:t>Váha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3210" w:type="dxa"/>
            <w:gridSpan w:val="5"/>
          </w:tcPr>
          <w:p w:rsidR="008A2355" w:rsidRDefault="00BB2E30">
            <w:pPr>
              <w:pStyle w:val="TableParagraph"/>
              <w:spacing w:line="248" w:lineRule="exact"/>
              <w:ind w:left="115"/>
              <w:rPr>
                <w:b/>
              </w:rPr>
            </w:pPr>
            <w:proofErr w:type="gramStart"/>
            <w:r>
              <w:rPr>
                <w:b/>
              </w:rPr>
              <w:t>Výška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2"/>
              </w:rPr>
              <w:t>:</w:t>
            </w:r>
            <w:proofErr w:type="gramEnd"/>
          </w:p>
        </w:tc>
        <w:tc>
          <w:tcPr>
            <w:tcW w:w="5663" w:type="dxa"/>
            <w:gridSpan w:val="4"/>
            <w:vMerge w:val="restart"/>
          </w:tcPr>
          <w:p w:rsidR="008A2355" w:rsidRDefault="00BB2E30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</w:rPr>
              <w:t>Slovní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diagnóza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vyšetření:</w:t>
            </w: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5663" w:type="dxa"/>
            <w:gridSpan w:val="6"/>
          </w:tcPr>
          <w:p w:rsidR="008A2355" w:rsidRDefault="00BB2E30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Pojišťovna:</w:t>
            </w:r>
          </w:p>
        </w:tc>
        <w:tc>
          <w:tcPr>
            <w:tcW w:w="5663" w:type="dxa"/>
            <w:gridSpan w:val="4"/>
            <w:vMerge/>
            <w:tcBorders>
              <w:top w:val="nil"/>
            </w:tcBorders>
          </w:tcPr>
          <w:p w:rsidR="008A2355" w:rsidRDefault="008A2355">
            <w:pPr>
              <w:rPr>
                <w:sz w:val="2"/>
                <w:szCs w:val="2"/>
              </w:rPr>
            </w:pPr>
          </w:p>
        </w:tc>
      </w:tr>
      <w:tr w:rsidR="008A2355" w:rsidTr="00407176">
        <w:trPr>
          <w:gridAfter w:val="1"/>
          <w:wAfter w:w="6" w:type="dxa"/>
          <w:trHeight w:val="269"/>
        </w:trPr>
        <w:tc>
          <w:tcPr>
            <w:tcW w:w="5663" w:type="dxa"/>
            <w:gridSpan w:val="6"/>
          </w:tcPr>
          <w:p w:rsidR="008A2355" w:rsidRDefault="00BB2E3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pacienta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(mobil):</w:t>
            </w:r>
          </w:p>
        </w:tc>
        <w:tc>
          <w:tcPr>
            <w:tcW w:w="5663" w:type="dxa"/>
            <w:gridSpan w:val="4"/>
            <w:vMerge/>
            <w:tcBorders>
              <w:top w:val="nil"/>
            </w:tcBorders>
          </w:tcPr>
          <w:p w:rsidR="008A2355" w:rsidRDefault="008A2355">
            <w:pPr>
              <w:rPr>
                <w:sz w:val="2"/>
                <w:szCs w:val="2"/>
              </w:rPr>
            </w:pPr>
          </w:p>
        </w:tc>
      </w:tr>
      <w:tr w:rsidR="008A2355" w:rsidTr="00407176">
        <w:trPr>
          <w:gridAfter w:val="1"/>
          <w:wAfter w:w="6" w:type="dxa"/>
          <w:trHeight w:val="328"/>
        </w:trPr>
        <w:tc>
          <w:tcPr>
            <w:tcW w:w="11326" w:type="dxa"/>
            <w:gridSpan w:val="10"/>
          </w:tcPr>
          <w:p w:rsidR="008A2355" w:rsidRDefault="00BB2E30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Alergická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anamnéza:</w:t>
            </w:r>
          </w:p>
        </w:tc>
      </w:tr>
      <w:tr w:rsidR="008A2355" w:rsidTr="00407176">
        <w:trPr>
          <w:gridAfter w:val="1"/>
          <w:wAfter w:w="6" w:type="dxa"/>
          <w:trHeight w:val="326"/>
        </w:trPr>
        <w:tc>
          <w:tcPr>
            <w:tcW w:w="11326" w:type="dxa"/>
            <w:gridSpan w:val="10"/>
          </w:tcPr>
          <w:p w:rsidR="008A2355" w:rsidRDefault="00BB2E30">
            <w:pPr>
              <w:pStyle w:val="TableParagraph"/>
              <w:spacing w:before="25"/>
              <w:ind w:left="114"/>
              <w:rPr>
                <w:b/>
              </w:rPr>
            </w:pPr>
            <w:r>
              <w:rPr>
                <w:b/>
              </w:rPr>
              <w:t>Závažná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porucha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funkce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ledvin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(GFR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&lt;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30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ml/min./1,73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):</w:t>
            </w:r>
          </w:p>
        </w:tc>
      </w:tr>
      <w:tr w:rsidR="008A2355" w:rsidTr="00407176">
        <w:trPr>
          <w:gridAfter w:val="1"/>
          <w:wAfter w:w="6" w:type="dxa"/>
          <w:trHeight w:val="277"/>
        </w:trPr>
        <w:tc>
          <w:tcPr>
            <w:tcW w:w="11326" w:type="dxa"/>
            <w:gridSpan w:val="10"/>
            <w:tcBorders>
              <w:bottom w:val="triple" w:sz="6" w:space="0" w:color="000000"/>
            </w:tcBorders>
          </w:tcPr>
          <w:p w:rsidR="008A2355" w:rsidRDefault="00BB2E30">
            <w:pPr>
              <w:pStyle w:val="TableParagraph"/>
              <w:spacing w:line="258" w:lineRule="exact"/>
              <w:ind w:left="114"/>
              <w:rPr>
                <w:b/>
              </w:rPr>
            </w:pPr>
            <w:r>
              <w:rPr>
                <w:b/>
              </w:rPr>
              <w:t>Prodělané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operace:</w:t>
            </w:r>
          </w:p>
        </w:tc>
      </w:tr>
      <w:tr w:rsidR="008A2355" w:rsidTr="00407176">
        <w:trPr>
          <w:gridAfter w:val="1"/>
          <w:wAfter w:w="6" w:type="dxa"/>
          <w:trHeight w:val="275"/>
        </w:trPr>
        <w:tc>
          <w:tcPr>
            <w:tcW w:w="11326" w:type="dxa"/>
            <w:gridSpan w:val="10"/>
            <w:tcBorders>
              <w:top w:val="triple" w:sz="6" w:space="0" w:color="000000"/>
              <w:left w:val="thinThickThinSmallGap" w:sz="6" w:space="0" w:color="000000"/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before="4" w:line="252" w:lineRule="exact"/>
              <w:ind w:left="82"/>
              <w:rPr>
                <w:b/>
              </w:rPr>
            </w:pPr>
            <w:r>
              <w:rPr>
                <w:b/>
              </w:rPr>
              <w:t>Absolutní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kontraindikace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MR,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vyšetřovaný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má:</w:t>
            </w: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4143" w:type="dxa"/>
            <w:gridSpan w:val="2"/>
            <w:tcBorders>
              <w:left w:val="thinThickThinSmall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82"/>
            </w:pPr>
            <w:r>
              <w:t>Kardiostimulátor</w:t>
            </w:r>
            <w:r>
              <w:rPr>
                <w:spacing w:val="-9"/>
              </w:rPr>
              <w:t xml:space="preserve"> </w:t>
            </w:r>
            <w:r>
              <w:t>(srdeční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elektrody)</w:t>
            </w:r>
          </w:p>
        </w:tc>
        <w:tc>
          <w:tcPr>
            <w:tcW w:w="570" w:type="dxa"/>
            <w:gridSpan w:val="2"/>
          </w:tcPr>
          <w:p w:rsidR="008A2355" w:rsidRDefault="00BB2E30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71" w:type="dxa"/>
          </w:tcPr>
          <w:p w:rsidR="008A2355" w:rsidRDefault="00BB2E30">
            <w:pPr>
              <w:pStyle w:val="TableParagraph"/>
              <w:spacing w:line="248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4892" w:type="dxa"/>
            <w:gridSpan w:val="3"/>
          </w:tcPr>
          <w:p w:rsidR="008A2355" w:rsidRDefault="00BB2E30">
            <w:pPr>
              <w:pStyle w:val="TableParagraph"/>
              <w:spacing w:line="248" w:lineRule="exact"/>
              <w:ind w:left="116"/>
            </w:pPr>
            <w:r>
              <w:t>Elektronické</w:t>
            </w:r>
            <w:r>
              <w:rPr>
                <w:spacing w:val="-8"/>
              </w:rPr>
              <w:t xml:space="preserve"> </w:t>
            </w:r>
            <w:r>
              <w:t>implantáty</w:t>
            </w:r>
            <w:r>
              <w:rPr>
                <w:spacing w:val="-8"/>
              </w:rPr>
              <w:t xml:space="preserve"> </w:t>
            </w:r>
            <w:r>
              <w:t>(kochleární,</w:t>
            </w:r>
            <w:r>
              <w:rPr>
                <w:spacing w:val="-8"/>
              </w:rPr>
              <w:t xml:space="preserve"> </w:t>
            </w:r>
            <w:r>
              <w:t>insulin.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pumpa)</w:t>
            </w:r>
          </w:p>
        </w:tc>
        <w:tc>
          <w:tcPr>
            <w:tcW w:w="569" w:type="dxa"/>
          </w:tcPr>
          <w:p w:rsidR="008A2355" w:rsidRDefault="00BB2E30">
            <w:pPr>
              <w:pStyle w:val="TableParagraph"/>
              <w:spacing w:line="248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81" w:type="dxa"/>
            <w:tcBorders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4143" w:type="dxa"/>
            <w:gridSpan w:val="2"/>
            <w:tcBorders>
              <w:left w:val="thinThickThinSmall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82"/>
            </w:pPr>
            <w:r>
              <w:t>Cévní</w:t>
            </w:r>
            <w:r>
              <w:rPr>
                <w:spacing w:val="-3"/>
              </w:rPr>
              <w:t xml:space="preserve"> </w:t>
            </w:r>
            <w:r>
              <w:t>svorky</w:t>
            </w:r>
            <w:r>
              <w:rPr>
                <w:spacing w:val="-3"/>
              </w:rPr>
              <w:t xml:space="preserve"> </w:t>
            </w:r>
            <w:r>
              <w:t>MR</w:t>
            </w:r>
            <w:r>
              <w:rPr>
                <w:spacing w:val="-2"/>
              </w:rPr>
              <w:t xml:space="preserve"> nekompatibilní</w:t>
            </w:r>
          </w:p>
        </w:tc>
        <w:tc>
          <w:tcPr>
            <w:tcW w:w="570" w:type="dxa"/>
            <w:gridSpan w:val="2"/>
          </w:tcPr>
          <w:p w:rsidR="008A2355" w:rsidRDefault="00BB2E30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71" w:type="dxa"/>
          </w:tcPr>
          <w:p w:rsidR="008A2355" w:rsidRDefault="00BB2E30">
            <w:pPr>
              <w:pStyle w:val="TableParagraph"/>
              <w:spacing w:line="248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4892" w:type="dxa"/>
            <w:gridSpan w:val="3"/>
          </w:tcPr>
          <w:p w:rsidR="008A2355" w:rsidRDefault="00BB2E30">
            <w:pPr>
              <w:pStyle w:val="TableParagraph"/>
              <w:spacing w:line="248" w:lineRule="exact"/>
              <w:ind w:left="116"/>
            </w:pPr>
            <w:r>
              <w:t>Feromagnetické</w:t>
            </w:r>
            <w:r>
              <w:rPr>
                <w:spacing w:val="-8"/>
              </w:rPr>
              <w:t xml:space="preserve"> </w:t>
            </w:r>
            <w:r>
              <w:t>chlopenní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náhrady</w:t>
            </w:r>
          </w:p>
        </w:tc>
        <w:tc>
          <w:tcPr>
            <w:tcW w:w="569" w:type="dxa"/>
          </w:tcPr>
          <w:p w:rsidR="008A2355" w:rsidRDefault="00BB2E30">
            <w:pPr>
              <w:pStyle w:val="TableParagraph"/>
              <w:spacing w:line="248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81" w:type="dxa"/>
            <w:tcBorders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</w:tr>
      <w:tr w:rsidR="008A2355" w:rsidTr="00407176">
        <w:trPr>
          <w:gridAfter w:val="1"/>
          <w:wAfter w:w="6" w:type="dxa"/>
          <w:trHeight w:val="267"/>
        </w:trPr>
        <w:tc>
          <w:tcPr>
            <w:tcW w:w="4143" w:type="dxa"/>
            <w:gridSpan w:val="2"/>
            <w:tcBorders>
              <w:left w:val="thinThickThinSmallGap" w:sz="6" w:space="0" w:color="000000"/>
              <w:bottom w:val="double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82"/>
            </w:pPr>
            <w:r>
              <w:t>Cizí</w:t>
            </w:r>
            <w:r>
              <w:rPr>
                <w:spacing w:val="-3"/>
              </w:rPr>
              <w:t xml:space="preserve"> </w:t>
            </w:r>
            <w:r>
              <w:t>kovové</w:t>
            </w:r>
            <w:r>
              <w:rPr>
                <w:spacing w:val="-5"/>
              </w:rPr>
              <w:t xml:space="preserve"> </w:t>
            </w:r>
            <w:r>
              <w:t>těleso</w:t>
            </w:r>
            <w:r>
              <w:rPr>
                <w:spacing w:val="-2"/>
              </w:rPr>
              <w:t xml:space="preserve"> </w:t>
            </w:r>
            <w:r>
              <w:t>(v</w:t>
            </w:r>
            <w:r>
              <w:rPr>
                <w:spacing w:val="-3"/>
              </w:rPr>
              <w:t xml:space="preserve"> </w:t>
            </w:r>
            <w:r>
              <w:t>oku,</w:t>
            </w:r>
            <w:r>
              <w:rPr>
                <w:spacing w:val="-2"/>
              </w:rPr>
              <w:t xml:space="preserve"> intrakraniálně)</w:t>
            </w:r>
          </w:p>
        </w:tc>
        <w:tc>
          <w:tcPr>
            <w:tcW w:w="570" w:type="dxa"/>
            <w:gridSpan w:val="2"/>
            <w:tcBorders>
              <w:bottom w:val="double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4892" w:type="dxa"/>
            <w:gridSpan w:val="3"/>
            <w:tcBorders>
              <w:bottom w:val="double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116"/>
            </w:pPr>
            <w:r>
              <w:t>Těhotenství</w:t>
            </w:r>
            <w:r>
              <w:rPr>
                <w:spacing w:val="-4"/>
              </w:rPr>
              <w:t xml:space="preserve"> </w:t>
            </w:r>
            <w:r>
              <w:t>(1.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trimestr)</w:t>
            </w:r>
          </w:p>
        </w:tc>
        <w:tc>
          <w:tcPr>
            <w:tcW w:w="569" w:type="dxa"/>
            <w:tcBorders>
              <w:bottom w:val="double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81" w:type="dxa"/>
            <w:tcBorders>
              <w:bottom w:val="double" w:sz="6" w:space="0" w:color="000000"/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</w:tr>
      <w:tr w:rsidR="008A2355" w:rsidTr="00407176">
        <w:trPr>
          <w:gridAfter w:val="1"/>
          <w:wAfter w:w="6" w:type="dxa"/>
          <w:trHeight w:val="270"/>
        </w:trPr>
        <w:tc>
          <w:tcPr>
            <w:tcW w:w="4458" w:type="dxa"/>
            <w:gridSpan w:val="3"/>
            <w:tcBorders>
              <w:top w:val="double" w:sz="6" w:space="0" w:color="000000"/>
              <w:left w:val="thinThickThinSmallGap" w:sz="6" w:space="0" w:color="000000"/>
            </w:tcBorders>
          </w:tcPr>
          <w:p w:rsidR="008A2355" w:rsidRDefault="00BB2E30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</w:rPr>
              <w:t>Relativní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kontraindikace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MR,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vyšetřovaný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má:</w:t>
            </w:r>
          </w:p>
        </w:tc>
        <w:tc>
          <w:tcPr>
            <w:tcW w:w="255" w:type="dxa"/>
            <w:tcBorders>
              <w:top w:val="double" w:sz="6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top w:val="double" w:sz="6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2" w:type="dxa"/>
            <w:gridSpan w:val="3"/>
            <w:tcBorders>
              <w:top w:val="double" w:sz="6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double" w:sz="6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double" w:sz="6" w:space="0" w:color="000000"/>
              <w:right w:val="thickThinMediumGap" w:sz="6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4143" w:type="dxa"/>
            <w:gridSpan w:val="2"/>
            <w:tcBorders>
              <w:left w:val="thinThickThinSmall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82"/>
            </w:pPr>
            <w:r>
              <w:t>Kovové</w:t>
            </w:r>
            <w:r>
              <w:rPr>
                <w:spacing w:val="-8"/>
              </w:rPr>
              <w:t xml:space="preserve"> </w:t>
            </w:r>
            <w:r>
              <w:t>implantáty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endoprotézy,…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570" w:type="dxa"/>
            <w:gridSpan w:val="2"/>
          </w:tcPr>
          <w:p w:rsidR="008A2355" w:rsidRDefault="00BB2E30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71" w:type="dxa"/>
          </w:tcPr>
          <w:p w:rsidR="008A2355" w:rsidRDefault="00BB2E30">
            <w:pPr>
              <w:pStyle w:val="TableParagraph"/>
              <w:spacing w:line="248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4892" w:type="dxa"/>
            <w:gridSpan w:val="3"/>
          </w:tcPr>
          <w:p w:rsidR="008A2355" w:rsidRDefault="00BB2E30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Naslouchadla</w:t>
            </w:r>
          </w:p>
        </w:tc>
        <w:tc>
          <w:tcPr>
            <w:tcW w:w="569" w:type="dxa"/>
          </w:tcPr>
          <w:p w:rsidR="008A2355" w:rsidRDefault="00BB2E30">
            <w:pPr>
              <w:pStyle w:val="TableParagraph"/>
              <w:spacing w:line="248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81" w:type="dxa"/>
            <w:tcBorders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line="248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</w:tr>
      <w:tr w:rsidR="008A2355" w:rsidTr="00407176">
        <w:trPr>
          <w:gridAfter w:val="1"/>
          <w:wAfter w:w="6" w:type="dxa"/>
          <w:trHeight w:val="269"/>
        </w:trPr>
        <w:tc>
          <w:tcPr>
            <w:tcW w:w="4143" w:type="dxa"/>
            <w:gridSpan w:val="2"/>
            <w:tcBorders>
              <w:left w:val="thinThickThinSmallGap" w:sz="6" w:space="0" w:color="000000"/>
              <w:bottom w:val="thinThickThinSmallGap" w:sz="12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82"/>
            </w:pPr>
            <w:r>
              <w:t>Stenty,</w:t>
            </w:r>
            <w:r>
              <w:rPr>
                <w:spacing w:val="-7"/>
              </w:rPr>
              <w:t xml:space="preserve"> </w:t>
            </w:r>
            <w:r>
              <w:t>žilní</w:t>
            </w:r>
            <w:r>
              <w:rPr>
                <w:spacing w:val="-2"/>
              </w:rPr>
              <w:t xml:space="preserve"> filtry</w:t>
            </w:r>
          </w:p>
        </w:tc>
        <w:tc>
          <w:tcPr>
            <w:tcW w:w="570" w:type="dxa"/>
            <w:gridSpan w:val="2"/>
            <w:tcBorders>
              <w:bottom w:val="thinThickThinSmallGap" w:sz="12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71" w:type="dxa"/>
            <w:tcBorders>
              <w:bottom w:val="thinThickThinSmallGap" w:sz="12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4892" w:type="dxa"/>
            <w:gridSpan w:val="3"/>
            <w:tcBorders>
              <w:bottom w:val="thinThickThinSmallGap" w:sz="12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116"/>
            </w:pPr>
            <w:r>
              <w:t>Piercing,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tetování</w:t>
            </w:r>
          </w:p>
        </w:tc>
        <w:tc>
          <w:tcPr>
            <w:tcW w:w="569" w:type="dxa"/>
            <w:tcBorders>
              <w:bottom w:val="thinThickThinSmallGap" w:sz="12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581" w:type="dxa"/>
            <w:tcBorders>
              <w:bottom w:val="thinThickThinSmallGap" w:sz="12" w:space="0" w:color="000000"/>
              <w:right w:val="thickThinMediumGap" w:sz="6" w:space="0" w:color="000000"/>
            </w:tcBorders>
          </w:tcPr>
          <w:p w:rsidR="008A2355" w:rsidRDefault="00BB2E30">
            <w:pPr>
              <w:pStyle w:val="TableParagraph"/>
              <w:spacing w:line="249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</w:tr>
      <w:tr w:rsidR="008A2355" w:rsidTr="00407176">
        <w:trPr>
          <w:gridAfter w:val="1"/>
          <w:wAfter w:w="6" w:type="dxa"/>
          <w:trHeight w:val="1073"/>
        </w:trPr>
        <w:tc>
          <w:tcPr>
            <w:tcW w:w="11326" w:type="dxa"/>
            <w:gridSpan w:val="10"/>
            <w:tcBorders>
              <w:top w:val="thinThickThinSmallGap" w:sz="12" w:space="0" w:color="000000"/>
            </w:tcBorders>
          </w:tcPr>
          <w:p w:rsidR="00407176" w:rsidRPr="00407176" w:rsidRDefault="00BB2E30" w:rsidP="00407176">
            <w:pPr>
              <w:pStyle w:val="TableParagraph"/>
              <w:spacing w:line="266" w:lineRule="exact"/>
              <w:ind w:left="114"/>
              <w:rPr>
                <w:b/>
                <w:spacing w:val="-10"/>
              </w:rPr>
            </w:pPr>
            <w:r>
              <w:rPr>
                <w:b/>
              </w:rPr>
              <w:t>Orgán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oblast,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která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být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vyšetřena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  <w:r w:rsidR="00407176">
              <w:rPr>
                <w:b/>
                <w:spacing w:val="-10"/>
              </w:rPr>
              <w:t xml:space="preserve"> </w:t>
            </w:r>
          </w:p>
        </w:tc>
      </w:tr>
      <w:tr w:rsidR="008A2355" w:rsidTr="00407176">
        <w:trPr>
          <w:gridAfter w:val="1"/>
          <w:wAfter w:w="6" w:type="dxa"/>
          <w:trHeight w:val="2193"/>
        </w:trPr>
        <w:tc>
          <w:tcPr>
            <w:tcW w:w="11326" w:type="dxa"/>
            <w:gridSpan w:val="10"/>
          </w:tcPr>
          <w:p w:rsidR="008A2355" w:rsidRDefault="00BB2E30">
            <w:pPr>
              <w:pStyle w:val="TableParagraph"/>
              <w:spacing w:line="268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Epikríza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anamnéza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klinická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otázka,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kterou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vyšetření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zodpovědět:</w:t>
            </w:r>
            <w:r w:rsidR="00407176">
              <w:rPr>
                <w:b/>
                <w:spacing w:val="-2"/>
              </w:rPr>
              <w:t xml:space="preserve"> </w:t>
            </w:r>
          </w:p>
        </w:tc>
      </w:tr>
      <w:tr w:rsidR="008A2355" w:rsidTr="00407176">
        <w:trPr>
          <w:gridAfter w:val="1"/>
          <w:wAfter w:w="6" w:type="dxa"/>
          <w:trHeight w:val="268"/>
        </w:trPr>
        <w:tc>
          <w:tcPr>
            <w:tcW w:w="11326" w:type="dxa"/>
            <w:gridSpan w:val="10"/>
          </w:tcPr>
          <w:p w:rsidR="008A2355" w:rsidRDefault="00BB2E30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K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vyšetření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vhodné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doložit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související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obrazovou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dokumentaci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CT,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apod.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předchozích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vyšetření.</w:t>
            </w:r>
          </w:p>
        </w:tc>
      </w:tr>
      <w:tr w:rsidR="008A2355" w:rsidTr="00407176">
        <w:trPr>
          <w:gridAfter w:val="1"/>
          <w:wAfter w:w="6" w:type="dxa"/>
          <w:trHeight w:val="1939"/>
        </w:trPr>
        <w:tc>
          <w:tcPr>
            <w:tcW w:w="11326" w:type="dxa"/>
            <w:gridSpan w:val="10"/>
            <w:shd w:val="clear" w:color="auto" w:fill="D9D9D9"/>
          </w:tcPr>
          <w:p w:rsidR="008A2355" w:rsidRDefault="00BB2E30">
            <w:pPr>
              <w:pStyle w:val="TableParagraph"/>
              <w:spacing w:before="20" w:line="276" w:lineRule="auto"/>
              <w:ind w:left="114" w:right="26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Indikující lékař je zodpovědný za řádné vyplnění žádanky. Žádanka s chybně uvedenými či neaktuálními informacemi o pacientovi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bude důvodem k neprovedení MR. Hrozí vážné zdravotní poškození pacienta a poškození přístroje. Indikující lékař předá pacientovi t</w:t>
            </w:r>
            <w:r>
              <w:rPr>
                <w:b/>
                <w:i/>
                <w:sz w:val="18"/>
              </w:rPr>
              <w:t xml:space="preserve">yto pokyny: </w:t>
            </w:r>
            <w:r>
              <w:rPr>
                <w:i/>
                <w:sz w:val="18"/>
              </w:rPr>
              <w:t>Pacient se dostaví 20 minut před časem vyšetření. Obvyklá doba vyšetření je do 45 minut.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Čas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objednání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orientační,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přednost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mají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akutní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pacienti.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Je nutné,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aby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pacient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spolupracoval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dovedl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setrvat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v naprostém klidu. Před vyšetřením nejíst </w:t>
            </w:r>
            <w:r>
              <w:rPr>
                <w:i/>
                <w:sz w:val="18"/>
              </w:rPr>
              <w:t>4 hodiny, pít můžete malé množství neperlivé vody. Před vyšetřením břicha nepít 2 hodiny. Vyšetření dětí dle schopnosti spolupráce.</w:t>
            </w:r>
          </w:p>
          <w:p w:rsidR="008A2355" w:rsidRDefault="00BB2E30">
            <w:pPr>
              <w:pStyle w:val="TableParagraph"/>
              <w:spacing w:before="201"/>
              <w:ind w:left="11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V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případě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nejasností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prosím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kontaktuje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pracoviště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telefoním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čísle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491601937,</w:t>
            </w:r>
            <w:r>
              <w:rPr>
                <w:i/>
                <w:spacing w:val="-2"/>
                <w:sz w:val="18"/>
              </w:rPr>
              <w:t xml:space="preserve"> 605321158.</w:t>
            </w:r>
          </w:p>
        </w:tc>
      </w:tr>
      <w:tr w:rsidR="008A2355" w:rsidTr="00407176">
        <w:trPr>
          <w:gridAfter w:val="1"/>
          <w:wAfter w:w="6" w:type="dxa"/>
          <w:trHeight w:val="856"/>
        </w:trPr>
        <w:tc>
          <w:tcPr>
            <w:tcW w:w="4458" w:type="dxa"/>
            <w:gridSpan w:val="3"/>
          </w:tcPr>
          <w:p w:rsidR="008A2355" w:rsidRDefault="00BB2E30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Datum:</w:t>
            </w:r>
          </w:p>
        </w:tc>
        <w:tc>
          <w:tcPr>
            <w:tcW w:w="6868" w:type="dxa"/>
            <w:gridSpan w:val="7"/>
          </w:tcPr>
          <w:p w:rsidR="008A2355" w:rsidRDefault="00BB2E30">
            <w:pPr>
              <w:pStyle w:val="TableParagraph"/>
              <w:spacing w:line="265" w:lineRule="exact"/>
              <w:ind w:left="97"/>
              <w:rPr>
                <w:b/>
              </w:rPr>
            </w:pPr>
            <w:r>
              <w:rPr>
                <w:b/>
              </w:rPr>
              <w:t>Razítko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lékaře:</w:t>
            </w:r>
          </w:p>
        </w:tc>
      </w:tr>
    </w:tbl>
    <w:p w:rsidR="008A2355" w:rsidRDefault="008A2355">
      <w:pPr>
        <w:spacing w:line="265" w:lineRule="exact"/>
        <w:sectPr w:rsidR="008A2355">
          <w:headerReference w:type="default" r:id="rId7"/>
          <w:footerReference w:type="default" r:id="rId8"/>
          <w:type w:val="continuous"/>
          <w:pgSz w:w="11910" w:h="16840"/>
          <w:pgMar w:top="1180" w:right="180" w:bottom="1339" w:left="180" w:header="378" w:footer="772" w:gutter="0"/>
          <w:pgNumType w:start="1"/>
          <w:cols w:space="708"/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2"/>
      </w:tblGrid>
      <w:tr w:rsidR="008A2355">
        <w:trPr>
          <w:trHeight w:val="432"/>
        </w:trPr>
        <w:tc>
          <w:tcPr>
            <w:tcW w:w="11162" w:type="dxa"/>
            <w:tcBorders>
              <w:bottom w:val="nil"/>
            </w:tcBorders>
            <w:shd w:val="clear" w:color="auto" w:fill="D9D9D9"/>
          </w:tcPr>
          <w:p w:rsidR="008A2355" w:rsidRDefault="00BB2E30">
            <w:pPr>
              <w:pStyle w:val="TableParagraph"/>
              <w:spacing w:before="113"/>
              <w:ind w:left="187" w:right="1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POUČENÍ</w:t>
            </w:r>
          </w:p>
        </w:tc>
      </w:tr>
      <w:tr w:rsidR="008A2355">
        <w:trPr>
          <w:trHeight w:val="282"/>
        </w:trPr>
        <w:tc>
          <w:tcPr>
            <w:tcW w:w="11162" w:type="dxa"/>
            <w:tcBorders>
              <w:top w:val="nil"/>
              <w:bottom w:val="nil"/>
            </w:tcBorders>
            <w:shd w:val="clear" w:color="auto" w:fill="D9D9D9"/>
          </w:tcPr>
          <w:p w:rsidR="008A2355" w:rsidRDefault="00BB2E30">
            <w:pPr>
              <w:pStyle w:val="TableParagraph"/>
              <w:spacing w:before="37" w:line="226" w:lineRule="exact"/>
              <w:ind w:lef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Odesílajíci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lékař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povinen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poučit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pacienta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následujících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pokynů:</w:t>
            </w:r>
          </w:p>
        </w:tc>
      </w:tr>
      <w:tr w:rsidR="008A2355">
        <w:trPr>
          <w:trHeight w:val="2932"/>
        </w:trPr>
        <w:tc>
          <w:tcPr>
            <w:tcW w:w="11162" w:type="dxa"/>
            <w:tcBorders>
              <w:top w:val="nil"/>
              <w:bottom w:val="nil"/>
            </w:tcBorders>
          </w:tcPr>
          <w:p w:rsidR="008A2355" w:rsidRDefault="008A2355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Pacient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dostaví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časem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objednání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vyšetření.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Obvyklá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vyšetření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30-45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Vyšetření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doprovázeno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nadměrným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hlukem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částečně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eliminován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sluchátky.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nutné,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vyšetření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spolupracoval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setrval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naprostém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klidu.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klaustrofobických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pacientů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doporučujeme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doprovod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nutnosti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premedikace.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Děti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vyšetřovat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schopnosti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spolupracovat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věku.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Vyšetření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 celkové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anestezii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zatím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neprovádí.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vyšetření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orgánů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břišní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retroperitonea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vyšetřením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nepoužívat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látky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akcentující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střevní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peristaltiku.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Pacient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hodiny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vyšetřením.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diabetiků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domluvy.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hospitalizovaných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pacientů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předpokladu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kontrastní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látky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zajistit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periferní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žilní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kanylu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modrou.</w:t>
            </w:r>
          </w:p>
          <w:p w:rsidR="008A2355" w:rsidRDefault="00BB2E3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vyšetření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hlavy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nepoužívat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vlasy,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make-</w:t>
            </w:r>
            <w:r>
              <w:rPr>
                <w:spacing w:val="-5"/>
                <w:sz w:val="20"/>
              </w:rPr>
              <w:t>up.</w:t>
            </w:r>
          </w:p>
        </w:tc>
      </w:tr>
      <w:tr w:rsidR="008A2355">
        <w:trPr>
          <w:trHeight w:val="889"/>
        </w:trPr>
        <w:tc>
          <w:tcPr>
            <w:tcW w:w="11162" w:type="dxa"/>
            <w:tcBorders>
              <w:top w:val="nil"/>
              <w:bottom w:val="nil"/>
            </w:tcBorders>
          </w:tcPr>
          <w:p w:rsidR="008A2355" w:rsidRDefault="00BB2E30">
            <w:pPr>
              <w:pStyle w:val="TableParagraph"/>
              <w:spacing w:before="103"/>
              <w:ind w:left="107" w:right="125"/>
              <w:rPr>
                <w:sz w:val="20"/>
              </w:rPr>
            </w:pPr>
            <w:r>
              <w:rPr>
                <w:sz w:val="20"/>
              </w:rPr>
              <w:t xml:space="preserve">Pokud je pacient nositelem kovových předmětů, má renální insuficienci a předpokládá se podání kontrastní látky </w:t>
            </w:r>
            <w:proofErr w:type="spellStart"/>
            <w:r>
              <w:rPr>
                <w:sz w:val="20"/>
              </w:rPr>
              <w:t>i.v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 nutné vyšetření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konzultovat!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jakýchkoliv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nejasností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lékaře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pacienta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možná telefonická konzultace přímo na pracovišti MR tel. 491601937, </w:t>
            </w:r>
            <w:proofErr w:type="spellStart"/>
            <w:r>
              <w:rPr>
                <w:sz w:val="20"/>
              </w:rPr>
              <w:t>eventuelně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605321158.</w:t>
            </w:r>
          </w:p>
        </w:tc>
      </w:tr>
      <w:tr w:rsidR="008A2355">
        <w:trPr>
          <w:trHeight w:val="244"/>
        </w:trPr>
        <w:tc>
          <w:tcPr>
            <w:tcW w:w="11162" w:type="dxa"/>
            <w:tcBorders>
              <w:top w:val="nil"/>
              <w:bottom w:val="nil"/>
            </w:tcBorders>
            <w:shd w:val="clear" w:color="auto" w:fill="D9D9D9"/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11162" w:type="dxa"/>
            <w:tcBorders>
              <w:top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87" w:right="1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Poznámka: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vyšetřovacího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průměr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vyšetřovacího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tunelu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</w:tr>
    </w:tbl>
    <w:p w:rsidR="008A2355" w:rsidRDefault="008A2355">
      <w:pPr>
        <w:pStyle w:val="Zkladntext"/>
        <w:spacing w:before="16"/>
        <w:rPr>
          <w:rFonts w:ascii="Arial"/>
          <w:b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654"/>
        <w:gridCol w:w="1045"/>
        <w:gridCol w:w="987"/>
        <w:gridCol w:w="3870"/>
      </w:tblGrid>
      <w:tr w:rsidR="008A2355">
        <w:trPr>
          <w:trHeight w:val="488"/>
        </w:trPr>
        <w:tc>
          <w:tcPr>
            <w:tcW w:w="11164" w:type="dxa"/>
            <w:gridSpan w:val="5"/>
            <w:tcBorders>
              <w:bottom w:val="nil"/>
            </w:tcBorders>
            <w:shd w:val="clear" w:color="auto" w:fill="D9D9D9"/>
          </w:tcPr>
          <w:p w:rsidR="008A2355" w:rsidRDefault="00BB2E30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DOTAZNÍK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VYŠETŘENÍ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MR</w:t>
            </w:r>
          </w:p>
          <w:p w:rsidR="008A2355" w:rsidRDefault="00BB2E30">
            <w:pPr>
              <w:pStyle w:val="TableParagraph"/>
              <w:spacing w:line="223" w:lineRule="exact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(vyplní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klientem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indikující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lékař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radiologický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asistent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všeobecná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sestra)</w:t>
            </w:r>
          </w:p>
        </w:tc>
      </w:tr>
      <w:tr w:rsidR="008A2355">
        <w:trPr>
          <w:trHeight w:val="244"/>
        </w:trPr>
        <w:tc>
          <w:tcPr>
            <w:tcW w:w="6307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8A2355" w:rsidRDefault="00BB2E30">
            <w:pPr>
              <w:pStyle w:val="TableParagraph"/>
              <w:spacing w:line="22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Kardiostimulátor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407176" w:rsidRDefault="00407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 w:right="-7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Implantabilní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kardioverter</w:t>
            </w:r>
            <w:proofErr w:type="spellEnd"/>
            <w:r>
              <w:rPr>
                <w:spacing w:val="-2"/>
                <w:sz w:val="20"/>
              </w:rPr>
              <w:t>-defibrilátor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(ICD)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Kochleární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implantát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Neurostimulátor</w:t>
            </w:r>
            <w:proofErr w:type="spellEnd"/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Inzulinová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pumpa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Chlopenní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náhrady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2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Nitroděložní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tělíska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2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2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Cévní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svorky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Embolizační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spirály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5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Kovové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implantáty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nekompatibilní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Kovové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střepiny,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úlomky,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cizí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tělesa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Venosní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porty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Tetování,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permanentní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up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Těhotenství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Naslouchadlo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2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čočky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2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2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Zubní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protézy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rovnátka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Piercing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Renální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insuficience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24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24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731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43" w:lineRule="exact"/>
              <w:ind w:left="1557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43" w:lineRule="exact"/>
              <w:ind w:left="6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Akutní</w:t>
            </w:r>
          </w:p>
          <w:p w:rsidR="008A2355" w:rsidRDefault="008A2355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8A2355" w:rsidRDefault="00BB2E30">
            <w:pPr>
              <w:pStyle w:val="TableParagraph"/>
              <w:spacing w:line="223" w:lineRule="exact"/>
              <w:ind w:left="6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Chronická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43" w:lineRule="exact"/>
              <w:ind w:left="141" w:firstLine="4"/>
              <w:rPr>
                <w:sz w:val="20"/>
              </w:rPr>
            </w:pPr>
            <w:r>
              <w:rPr>
                <w:spacing w:val="-2"/>
                <w:sz w:val="20"/>
              </w:rPr>
              <w:t>Vyjádření</w:t>
            </w:r>
          </w:p>
          <w:p w:rsidR="008A2355" w:rsidRDefault="00BB2E30">
            <w:pPr>
              <w:pStyle w:val="TableParagraph"/>
              <w:spacing w:line="240" w:lineRule="atLeast"/>
              <w:ind w:left="297" w:right="114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nefrologa </w:t>
            </w:r>
            <w:r>
              <w:rPr>
                <w:spacing w:val="-4"/>
                <w:sz w:val="20"/>
              </w:rPr>
              <w:t>CKD…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355">
        <w:trPr>
          <w:trHeight w:val="244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co?)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1" w:line="223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before="1" w:line="223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45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Prodělal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(jaké)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before="2" w:line="223" w:lineRule="exact"/>
              <w:ind w:right="3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  <w:tc>
          <w:tcPr>
            <w:tcW w:w="10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before="2" w:line="223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2355">
        <w:trPr>
          <w:trHeight w:val="291"/>
        </w:trPr>
        <w:tc>
          <w:tcPr>
            <w:tcW w:w="6307" w:type="dxa"/>
            <w:gridSpan w:val="3"/>
            <w:tcBorders>
              <w:top w:val="dotted" w:sz="4" w:space="0" w:color="000000"/>
              <w:right w:val="dotted" w:sz="4" w:space="0" w:color="000000"/>
            </w:tcBorders>
          </w:tcPr>
          <w:p w:rsidR="008A2355" w:rsidRDefault="00BB2E3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Jiné:</w:t>
            </w:r>
          </w:p>
        </w:tc>
        <w:tc>
          <w:tcPr>
            <w:tcW w:w="4857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355">
        <w:trPr>
          <w:trHeight w:val="287"/>
        </w:trPr>
        <w:tc>
          <w:tcPr>
            <w:tcW w:w="11164" w:type="dxa"/>
            <w:gridSpan w:val="5"/>
            <w:tcBorders>
              <w:bottom w:val="nil"/>
            </w:tcBorders>
            <w:shd w:val="clear" w:color="auto" w:fill="D9D9D9"/>
          </w:tcPr>
          <w:p w:rsidR="008A2355" w:rsidRDefault="00BB2E30">
            <w:pPr>
              <w:pStyle w:val="TableParagraph"/>
              <w:spacing w:line="267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Indikující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lékař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zodpovědný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správnost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pravdivost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výše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uvedených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údajů.</w:t>
            </w:r>
          </w:p>
        </w:tc>
      </w:tr>
      <w:tr w:rsidR="008A2355">
        <w:trPr>
          <w:trHeight w:val="251"/>
        </w:trPr>
        <w:tc>
          <w:tcPr>
            <w:tcW w:w="11164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8A2355" w:rsidRDefault="00BB2E30">
            <w:pPr>
              <w:pStyle w:val="TableParagraph"/>
              <w:spacing w:line="23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Žádanka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podpisu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indikujícího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lékaře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NEPLATNÁ!</w:t>
            </w:r>
          </w:p>
        </w:tc>
      </w:tr>
      <w:tr w:rsidR="008A2355">
        <w:trPr>
          <w:trHeight w:val="282"/>
        </w:trPr>
        <w:tc>
          <w:tcPr>
            <w:tcW w:w="3608" w:type="dxa"/>
            <w:tcBorders>
              <w:top w:val="nil"/>
              <w:bottom w:val="dotted" w:sz="4" w:space="0" w:color="000000"/>
              <w:right w:val="nil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A2355" w:rsidRDefault="008A2355">
            <w:pPr>
              <w:pStyle w:val="TableParagraph"/>
              <w:spacing w:before="25"/>
              <w:rPr>
                <w:rFonts w:ascii="Arial"/>
                <w:b/>
                <w:sz w:val="24"/>
              </w:rPr>
            </w:pPr>
          </w:p>
          <w:p w:rsidR="008A2355" w:rsidRDefault="00BB2E30">
            <w:pPr>
              <w:pStyle w:val="TableParagraph"/>
              <w:spacing w:before="1"/>
              <w:ind w:left="105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pacienta:</w:t>
            </w:r>
          </w:p>
        </w:tc>
        <w:tc>
          <w:tcPr>
            <w:tcW w:w="3870" w:type="dxa"/>
            <w:tcBorders>
              <w:top w:val="nil"/>
              <w:left w:val="nil"/>
              <w:bottom w:val="dotted" w:sz="4" w:space="0" w:color="000000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355">
        <w:trPr>
          <w:trHeight w:val="272"/>
        </w:trPr>
        <w:tc>
          <w:tcPr>
            <w:tcW w:w="3608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8A2355" w:rsidRDefault="00BB2E30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Datum: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A2355" w:rsidRDefault="008A2355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8A2355" w:rsidRDefault="00BB2E30">
            <w:pPr>
              <w:pStyle w:val="TableParagraph"/>
              <w:spacing w:line="252" w:lineRule="exact"/>
              <w:ind w:left="780"/>
            </w:pPr>
            <w:r>
              <w:t>Podpis</w:t>
            </w:r>
            <w:r>
              <w:rPr>
                <w:spacing w:val="-8"/>
              </w:rPr>
              <w:t xml:space="preserve"> </w:t>
            </w:r>
            <w:r>
              <w:t>indikujícího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lékaře:</w:t>
            </w:r>
          </w:p>
        </w:tc>
      </w:tr>
      <w:tr w:rsidR="008A2355">
        <w:trPr>
          <w:trHeight w:val="497"/>
        </w:trPr>
        <w:tc>
          <w:tcPr>
            <w:tcW w:w="3608" w:type="dxa"/>
            <w:tcBorders>
              <w:top w:val="dotted" w:sz="4" w:space="0" w:color="000000"/>
              <w:right w:val="nil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A2355" w:rsidRDefault="008A2355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nil"/>
            </w:tcBorders>
          </w:tcPr>
          <w:p w:rsidR="008A2355" w:rsidRDefault="008A23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2E30" w:rsidRDefault="00BB2E30"/>
    <w:sectPr w:rsidR="00BB2E30">
      <w:type w:val="continuous"/>
      <w:pgSz w:w="11910" w:h="16840"/>
      <w:pgMar w:top="1180" w:right="180" w:bottom="960" w:left="180" w:header="378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30" w:rsidRDefault="00BB2E30">
      <w:r>
        <w:separator/>
      </w:r>
    </w:p>
  </w:endnote>
  <w:endnote w:type="continuationSeparator" w:id="0">
    <w:p w:rsidR="00BB2E30" w:rsidRDefault="00BB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55" w:rsidRDefault="00BB2E3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10062158</wp:posOffset>
              </wp:positionV>
              <wp:extent cx="42805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0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2355" w:rsidRDefault="00BB2E30">
                          <w:pPr>
                            <w:tabs>
                              <w:tab w:val="left" w:pos="1719"/>
                            </w:tabs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Sp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zn.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04.9.2.21.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t>Žádanka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RDG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Náchod,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tisknout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oboustranně!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792.3pt;width:337.05pt;height:13.0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" filled="f" stroked="f">
              <v:textbox inset="0,0,0,0">
                <w:txbxContent>
                  <w:p w:rsidR="008A2355" w:rsidRDefault="00BB2E30">
                    <w:pPr>
                      <w:tabs>
                        <w:tab w:val="left" w:pos="1719"/>
                      </w:tabs>
                      <w:spacing w:line="245" w:lineRule="exact"/>
                      <w:ind w:left="20"/>
                    </w:pPr>
                    <w:proofErr w:type="spellStart"/>
                    <w:r>
                      <w:rPr>
                        <w:sz w:val="20"/>
                      </w:rPr>
                      <w:t>Sp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04.9.2.21.</w:t>
                    </w:r>
                    <w:r>
                      <w:rPr>
                        <w:sz w:val="20"/>
                      </w:rPr>
                      <w:tab/>
                    </w:r>
                    <w:r>
                      <w:t>Žádanka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RDG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Náchod,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tisknout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oboustranně!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30" w:rsidRDefault="00BB2E30">
      <w:r>
        <w:separator/>
      </w:r>
    </w:p>
  </w:footnote>
  <w:footnote w:type="continuationSeparator" w:id="0">
    <w:p w:rsidR="00BB2E30" w:rsidRDefault="00BB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55" w:rsidRDefault="00BB2E3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286784" behindDoc="1" locked="0" layoutInCell="1" allowOverlap="1">
          <wp:simplePos x="0" y="0"/>
          <wp:positionH relativeFrom="page">
            <wp:posOffset>736062</wp:posOffset>
          </wp:positionH>
          <wp:positionV relativeFrom="page">
            <wp:posOffset>240029</wp:posOffset>
          </wp:positionV>
          <wp:extent cx="1007012" cy="5130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012" cy="513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>
              <wp:simplePos x="0" y="0"/>
              <wp:positionH relativeFrom="page">
                <wp:posOffset>1735582</wp:posOffset>
              </wp:positionH>
              <wp:positionV relativeFrom="page">
                <wp:posOffset>462406</wp:posOffset>
              </wp:positionV>
              <wp:extent cx="4887595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759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2355" w:rsidRDefault="00BB2E30">
                          <w:pPr>
                            <w:pStyle w:val="Zkladntext"/>
                            <w:spacing w:line="223" w:lineRule="exact"/>
                            <w:ind w:left="20"/>
                          </w:pPr>
                          <w:r>
                            <w:t>Oblastní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nemocnice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Náchodě,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Radiodiagnostické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oddělení,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pracoviště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magnetické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rezonance</w:t>
                          </w:r>
                        </w:p>
                        <w:p w:rsidR="008A2355" w:rsidRDefault="00BB2E30">
                          <w:pPr>
                            <w:pStyle w:val="Zkladntext"/>
                            <w:ind w:left="2286"/>
                          </w:pPr>
                          <w:r>
                            <w:t>telefon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601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937,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www.nemocnicenachod.cz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6.65pt;margin-top:36.4pt;width:384.85pt;height:24.2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" filled="f" stroked="f">
              <v:textbox inset="0,0,0,0">
                <w:txbxContent>
                  <w:p w:rsidR="008A2355" w:rsidRDefault="00BB2E30">
                    <w:pPr>
                      <w:pStyle w:val="Zkladntext"/>
                      <w:spacing w:line="223" w:lineRule="exact"/>
                      <w:ind w:left="20"/>
                    </w:pPr>
                    <w:r>
                      <w:t>Oblastní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nemocnice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Náchodě,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Radiodiagnostické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oddělení,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pracoviště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magnetické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rezonance</w:t>
                    </w:r>
                  </w:p>
                  <w:p w:rsidR="008A2355" w:rsidRDefault="00BB2E30">
                    <w:pPr>
                      <w:pStyle w:val="Zkladntext"/>
                      <w:ind w:left="2286"/>
                    </w:pPr>
                    <w:r>
                      <w:t>telefon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601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937,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www.nemocnicenachod.cz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663"/>
    <w:multiLevelType w:val="hybridMultilevel"/>
    <w:tmpl w:val="1EF4F9B6"/>
    <w:lvl w:ilvl="0" w:tplc="3E78D4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D2C8E9A">
      <w:numFmt w:val="bullet"/>
      <w:lvlText w:val="•"/>
      <w:lvlJc w:val="left"/>
      <w:pPr>
        <w:ind w:left="1851" w:hanging="360"/>
      </w:pPr>
      <w:rPr>
        <w:rFonts w:hint="default"/>
        <w:lang w:val="cs-CZ" w:eastAsia="en-US" w:bidi="ar-SA"/>
      </w:rPr>
    </w:lvl>
    <w:lvl w:ilvl="2" w:tplc="4E2414BC">
      <w:numFmt w:val="bullet"/>
      <w:lvlText w:val="•"/>
      <w:lvlJc w:val="left"/>
      <w:pPr>
        <w:ind w:left="2882" w:hanging="360"/>
      </w:pPr>
      <w:rPr>
        <w:rFonts w:hint="default"/>
        <w:lang w:val="cs-CZ" w:eastAsia="en-US" w:bidi="ar-SA"/>
      </w:rPr>
    </w:lvl>
    <w:lvl w:ilvl="3" w:tplc="F0322CFE">
      <w:numFmt w:val="bullet"/>
      <w:lvlText w:val="•"/>
      <w:lvlJc w:val="left"/>
      <w:pPr>
        <w:ind w:left="3913" w:hanging="360"/>
      </w:pPr>
      <w:rPr>
        <w:rFonts w:hint="default"/>
        <w:lang w:val="cs-CZ" w:eastAsia="en-US" w:bidi="ar-SA"/>
      </w:rPr>
    </w:lvl>
    <w:lvl w:ilvl="4" w:tplc="83967610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5" w:tplc="C19AE602">
      <w:numFmt w:val="bullet"/>
      <w:lvlText w:val="•"/>
      <w:lvlJc w:val="left"/>
      <w:pPr>
        <w:ind w:left="5976" w:hanging="360"/>
      </w:pPr>
      <w:rPr>
        <w:rFonts w:hint="default"/>
        <w:lang w:val="cs-CZ" w:eastAsia="en-US" w:bidi="ar-SA"/>
      </w:rPr>
    </w:lvl>
    <w:lvl w:ilvl="6" w:tplc="5F5CE7E2">
      <w:numFmt w:val="bullet"/>
      <w:lvlText w:val="•"/>
      <w:lvlJc w:val="left"/>
      <w:pPr>
        <w:ind w:left="7007" w:hanging="360"/>
      </w:pPr>
      <w:rPr>
        <w:rFonts w:hint="default"/>
        <w:lang w:val="cs-CZ" w:eastAsia="en-US" w:bidi="ar-SA"/>
      </w:rPr>
    </w:lvl>
    <w:lvl w:ilvl="7" w:tplc="68EC7C2A">
      <w:numFmt w:val="bullet"/>
      <w:lvlText w:val="•"/>
      <w:lvlJc w:val="left"/>
      <w:pPr>
        <w:ind w:left="8038" w:hanging="360"/>
      </w:pPr>
      <w:rPr>
        <w:rFonts w:hint="default"/>
        <w:lang w:val="cs-CZ" w:eastAsia="en-US" w:bidi="ar-SA"/>
      </w:rPr>
    </w:lvl>
    <w:lvl w:ilvl="8" w:tplc="BAC49472">
      <w:numFmt w:val="bullet"/>
      <w:lvlText w:val="•"/>
      <w:lvlJc w:val="left"/>
      <w:pPr>
        <w:ind w:left="906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355"/>
    <w:rsid w:val="00407176"/>
    <w:rsid w:val="008A2355"/>
    <w:rsid w:val="00BB2E30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01B9"/>
  <w15:docId w15:val="{E389D632-E8CE-4A05-AB0E-1075017D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38"/>
      <w:ind w:right="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ocnicenachod.cz/" TargetMode="External"/><Relationship Id="rId2" Type="http://schemas.openxmlformats.org/officeDocument/2006/relationships/hyperlink" Target="http://www.nemocnicenachod.c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vyšetření magnetickou rezonancí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vyšetření magnetickou rezonancí</dc:title>
  <dc:creator>Petr Škoda</dc:creator>
  <cp:lastModifiedBy>Nikola Erberová</cp:lastModifiedBy>
  <cp:revision>2</cp:revision>
  <dcterms:created xsi:type="dcterms:W3CDTF">2024-03-20T06:14:00Z</dcterms:created>
  <dcterms:modified xsi:type="dcterms:W3CDTF">2024-03-20T06:33:00Z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2013</vt:lpwstr>
  </property>
</Properties>
</file>